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C9A" w:rsidRDefault="003B765A" w:rsidP="003B765A">
      <w:pPr>
        <w:jc w:val="center"/>
        <w:rPr>
          <w:rFonts w:ascii="Arial" w:hAnsi="Arial" w:cs="Arial"/>
          <w:sz w:val="28"/>
          <w:u w:val="single"/>
        </w:rPr>
      </w:pPr>
      <w:r w:rsidRPr="003B765A">
        <w:rPr>
          <w:rFonts w:ascii="Arial" w:hAnsi="Arial" w:cs="Arial"/>
          <w:sz w:val="28"/>
          <w:u w:val="single"/>
        </w:rPr>
        <w:t xml:space="preserve">Rencontre référent </w:t>
      </w:r>
      <w:r w:rsidR="008809CA">
        <w:rPr>
          <w:rFonts w:ascii="Arial" w:hAnsi="Arial" w:cs="Arial"/>
          <w:sz w:val="28"/>
          <w:u w:val="single"/>
        </w:rPr>
        <w:t>p</w:t>
      </w:r>
      <w:r w:rsidRPr="003B765A">
        <w:rPr>
          <w:rFonts w:ascii="Arial" w:hAnsi="Arial" w:cs="Arial"/>
          <w:sz w:val="28"/>
          <w:u w:val="single"/>
        </w:rPr>
        <w:t>rojet Polysolant</w:t>
      </w:r>
    </w:p>
    <w:tbl>
      <w:tblPr>
        <w:tblStyle w:val="Grilledutableau"/>
        <w:tblpPr w:leftFromText="141" w:rightFromText="141" w:vertAnchor="page" w:horzAnchor="margin" w:tblpY="2129"/>
        <w:tblW w:w="5000" w:type="pct"/>
        <w:tblLook w:val="04A0" w:firstRow="1" w:lastRow="0" w:firstColumn="1" w:lastColumn="0" w:noHBand="0" w:noVBand="1"/>
      </w:tblPr>
      <w:tblGrid>
        <w:gridCol w:w="2660"/>
        <w:gridCol w:w="6628"/>
      </w:tblGrid>
      <w:tr w:rsidR="003B765A" w:rsidTr="003B765A">
        <w:tc>
          <w:tcPr>
            <w:tcW w:w="1432" w:type="pct"/>
          </w:tcPr>
          <w:p w:rsidR="00AF71F8" w:rsidRDefault="00AF71F8" w:rsidP="003B765A">
            <w:pPr>
              <w:rPr>
                <w:rFonts w:ascii="Arial" w:hAnsi="Arial" w:cs="Arial"/>
                <w:sz w:val="24"/>
              </w:rPr>
            </w:pPr>
          </w:p>
          <w:p w:rsidR="003B765A" w:rsidRPr="003B765A" w:rsidRDefault="003B765A" w:rsidP="003B765A">
            <w:pPr>
              <w:rPr>
                <w:rFonts w:ascii="Arial" w:hAnsi="Arial" w:cs="Arial"/>
                <w:sz w:val="24"/>
              </w:rPr>
            </w:pPr>
            <w:r w:rsidRPr="003B765A">
              <w:rPr>
                <w:rFonts w:ascii="Arial" w:hAnsi="Arial" w:cs="Arial"/>
                <w:sz w:val="24"/>
              </w:rPr>
              <w:t xml:space="preserve">Ordre du jour </w:t>
            </w:r>
          </w:p>
        </w:tc>
        <w:tc>
          <w:tcPr>
            <w:tcW w:w="3568" w:type="pct"/>
          </w:tcPr>
          <w:p w:rsidR="00AF71F8" w:rsidRDefault="00AF71F8" w:rsidP="003B765A">
            <w:pPr>
              <w:rPr>
                <w:rFonts w:ascii="Arial" w:hAnsi="Arial" w:cs="Arial"/>
                <w:sz w:val="24"/>
              </w:rPr>
            </w:pPr>
          </w:p>
          <w:p w:rsidR="003B765A" w:rsidRDefault="003B765A" w:rsidP="003B765A">
            <w:pPr>
              <w:rPr>
                <w:rFonts w:ascii="Arial" w:hAnsi="Arial" w:cs="Arial"/>
                <w:sz w:val="24"/>
              </w:rPr>
            </w:pPr>
            <w:r w:rsidRPr="003B765A">
              <w:rPr>
                <w:rFonts w:ascii="Arial" w:hAnsi="Arial" w:cs="Arial"/>
                <w:sz w:val="24"/>
              </w:rPr>
              <w:t xml:space="preserve">Énoncer le travail déjà </w:t>
            </w:r>
            <w:r w:rsidR="008809CA">
              <w:rPr>
                <w:rFonts w:ascii="Arial" w:hAnsi="Arial" w:cs="Arial"/>
                <w:sz w:val="24"/>
              </w:rPr>
              <w:t>déposer</w:t>
            </w:r>
            <w:r w:rsidRPr="003B765A">
              <w:rPr>
                <w:rFonts w:ascii="Arial" w:hAnsi="Arial" w:cs="Arial"/>
                <w:sz w:val="24"/>
              </w:rPr>
              <w:t xml:space="preserve"> sur le Wiki</w:t>
            </w:r>
            <w:r w:rsidR="002B363A">
              <w:rPr>
                <w:rFonts w:ascii="Arial" w:hAnsi="Arial" w:cs="Arial"/>
                <w:sz w:val="24"/>
              </w:rPr>
              <w:t>.</w:t>
            </w:r>
          </w:p>
          <w:p w:rsidR="00AF71F8" w:rsidRPr="003B765A" w:rsidRDefault="00AF71F8" w:rsidP="003B765A">
            <w:pPr>
              <w:rPr>
                <w:rFonts w:ascii="Arial" w:hAnsi="Arial" w:cs="Arial"/>
                <w:sz w:val="24"/>
              </w:rPr>
            </w:pPr>
          </w:p>
          <w:p w:rsidR="003B765A" w:rsidRDefault="003B765A" w:rsidP="003B765A">
            <w:pPr>
              <w:rPr>
                <w:rFonts w:ascii="Arial" w:hAnsi="Arial" w:cs="Arial"/>
                <w:sz w:val="24"/>
              </w:rPr>
            </w:pPr>
            <w:r w:rsidRPr="003B765A">
              <w:rPr>
                <w:rFonts w:ascii="Arial" w:hAnsi="Arial" w:cs="Arial"/>
                <w:sz w:val="24"/>
              </w:rPr>
              <w:t>Discuter de la réalisation de la preuve de concept</w:t>
            </w:r>
            <w:r>
              <w:rPr>
                <w:rFonts w:ascii="Arial" w:hAnsi="Arial" w:cs="Arial"/>
                <w:sz w:val="24"/>
              </w:rPr>
              <w:t xml:space="preserve"> et de sa pertinence</w:t>
            </w:r>
            <w:r w:rsidR="00804572">
              <w:rPr>
                <w:rFonts w:ascii="Arial" w:hAnsi="Arial" w:cs="Arial"/>
                <w:sz w:val="24"/>
              </w:rPr>
              <w:t xml:space="preserve"> et évaluer les risques</w:t>
            </w:r>
            <w:r w:rsidR="002B363A">
              <w:rPr>
                <w:rFonts w:ascii="Arial" w:hAnsi="Arial" w:cs="Arial"/>
                <w:sz w:val="24"/>
              </w:rPr>
              <w:t>.</w:t>
            </w:r>
          </w:p>
          <w:p w:rsidR="00AF71F8" w:rsidRDefault="00AF71F8" w:rsidP="003B765A">
            <w:pPr>
              <w:rPr>
                <w:rFonts w:ascii="Arial" w:hAnsi="Arial" w:cs="Arial"/>
                <w:sz w:val="24"/>
              </w:rPr>
            </w:pPr>
          </w:p>
          <w:p w:rsidR="003B765A" w:rsidRDefault="003B765A" w:rsidP="003B765A">
            <w:pPr>
              <w:rPr>
                <w:rFonts w:ascii="Arial" w:hAnsi="Arial" w:cs="Arial"/>
                <w:sz w:val="24"/>
              </w:rPr>
            </w:pPr>
            <w:r>
              <w:rPr>
                <w:rFonts w:ascii="Arial" w:hAnsi="Arial" w:cs="Arial"/>
                <w:sz w:val="24"/>
              </w:rPr>
              <w:t>Demander des précisions sur la présentation de la POC</w:t>
            </w:r>
            <w:r w:rsidR="002B363A">
              <w:rPr>
                <w:rFonts w:ascii="Arial" w:hAnsi="Arial" w:cs="Arial"/>
                <w:sz w:val="24"/>
              </w:rPr>
              <w:t>.</w:t>
            </w:r>
          </w:p>
          <w:p w:rsidR="00AF71F8" w:rsidRPr="003B765A" w:rsidRDefault="00AF71F8" w:rsidP="003B765A">
            <w:pPr>
              <w:rPr>
                <w:rFonts w:ascii="Arial" w:hAnsi="Arial" w:cs="Arial"/>
                <w:sz w:val="24"/>
              </w:rPr>
            </w:pPr>
          </w:p>
        </w:tc>
      </w:tr>
      <w:tr w:rsidR="003B765A" w:rsidTr="003B765A">
        <w:tc>
          <w:tcPr>
            <w:tcW w:w="1432" w:type="pct"/>
          </w:tcPr>
          <w:p w:rsidR="00AF71F8" w:rsidRDefault="00AF71F8" w:rsidP="003B765A">
            <w:pPr>
              <w:rPr>
                <w:rFonts w:ascii="Arial" w:hAnsi="Arial" w:cs="Arial"/>
                <w:sz w:val="24"/>
              </w:rPr>
            </w:pPr>
          </w:p>
          <w:p w:rsidR="003B765A" w:rsidRDefault="003B765A" w:rsidP="003B765A">
            <w:pPr>
              <w:rPr>
                <w:rFonts w:ascii="Arial" w:hAnsi="Arial" w:cs="Arial"/>
                <w:sz w:val="24"/>
              </w:rPr>
            </w:pPr>
            <w:r w:rsidRPr="003B765A">
              <w:rPr>
                <w:rFonts w:ascii="Arial" w:hAnsi="Arial" w:cs="Arial"/>
                <w:sz w:val="24"/>
              </w:rPr>
              <w:t>Éléments parcourus</w:t>
            </w:r>
          </w:p>
          <w:p w:rsidR="00AF71F8" w:rsidRDefault="00AF71F8" w:rsidP="003B765A">
            <w:pPr>
              <w:rPr>
                <w:rFonts w:ascii="Arial" w:hAnsi="Arial" w:cs="Arial"/>
                <w:sz w:val="24"/>
              </w:rPr>
            </w:pPr>
          </w:p>
          <w:p w:rsidR="00AF71F8" w:rsidRPr="003B765A" w:rsidRDefault="00AF71F8" w:rsidP="003B765A">
            <w:pPr>
              <w:rPr>
                <w:rFonts w:ascii="Arial" w:hAnsi="Arial" w:cs="Arial"/>
                <w:sz w:val="24"/>
              </w:rPr>
            </w:pPr>
          </w:p>
        </w:tc>
        <w:tc>
          <w:tcPr>
            <w:tcW w:w="3568" w:type="pct"/>
          </w:tcPr>
          <w:p w:rsidR="003B765A" w:rsidRDefault="003B765A" w:rsidP="003B765A">
            <w:pPr>
              <w:rPr>
                <w:rFonts w:ascii="Arial" w:hAnsi="Arial" w:cs="Arial"/>
                <w:sz w:val="24"/>
              </w:rPr>
            </w:pPr>
          </w:p>
          <w:p w:rsidR="00AF71F8" w:rsidRDefault="00AF71F8" w:rsidP="003B765A">
            <w:pPr>
              <w:rPr>
                <w:rFonts w:ascii="Arial" w:hAnsi="Arial" w:cs="Arial"/>
                <w:sz w:val="24"/>
              </w:rPr>
            </w:pPr>
            <w:r>
              <w:rPr>
                <w:rFonts w:ascii="Arial" w:hAnsi="Arial" w:cs="Arial"/>
                <w:sz w:val="24"/>
              </w:rPr>
              <w:t>La taille de notre caisson a été abordée. En effet, notre boîte en bois était peut-être un peu grande mais il fallait qu’elle puisse contenir une source de chaleur qu’il restait encore à déterminer. Nous pensions utiliser un petit radiateur mais nous n’avons pas pu la possibilité de nous en procurer un. Notre référent nous a conseillé d’utiliser un sèche-cheveux.</w:t>
            </w:r>
          </w:p>
          <w:p w:rsidR="00AF71F8" w:rsidRDefault="00AF71F8" w:rsidP="003B765A">
            <w:pPr>
              <w:rPr>
                <w:rFonts w:ascii="Arial" w:hAnsi="Arial" w:cs="Arial"/>
                <w:sz w:val="24"/>
              </w:rPr>
            </w:pPr>
          </w:p>
          <w:p w:rsidR="00804572" w:rsidRDefault="00AF71F8" w:rsidP="003B765A">
            <w:pPr>
              <w:rPr>
                <w:rFonts w:ascii="Arial" w:hAnsi="Arial" w:cs="Arial"/>
                <w:sz w:val="24"/>
              </w:rPr>
            </w:pPr>
            <w:r>
              <w:rPr>
                <w:rFonts w:ascii="Arial" w:hAnsi="Arial" w:cs="Arial"/>
                <w:sz w:val="24"/>
              </w:rPr>
              <w:t xml:space="preserve">Nous avons ensuite parlé de la façon dont nous allions disposer les masques dans la boîte. Nous avons choisi de les placer dans un sac </w:t>
            </w:r>
            <w:r w:rsidR="00804572">
              <w:rPr>
                <w:rFonts w:ascii="Arial" w:hAnsi="Arial" w:cs="Arial"/>
                <w:sz w:val="24"/>
              </w:rPr>
              <w:t xml:space="preserve">soit entiers soit déchirés et mis en volume pour observer dans quel cas l’isolation est la meilleure. </w:t>
            </w:r>
          </w:p>
          <w:p w:rsidR="00804572" w:rsidRDefault="00804572" w:rsidP="003B765A">
            <w:pPr>
              <w:rPr>
                <w:rFonts w:ascii="Arial" w:hAnsi="Arial" w:cs="Arial"/>
                <w:sz w:val="24"/>
              </w:rPr>
            </w:pPr>
          </w:p>
          <w:p w:rsidR="00804572" w:rsidRDefault="00804572" w:rsidP="003B765A">
            <w:pPr>
              <w:rPr>
                <w:rFonts w:ascii="Arial" w:hAnsi="Arial" w:cs="Arial"/>
                <w:sz w:val="24"/>
              </w:rPr>
            </w:pPr>
            <w:r>
              <w:rPr>
                <w:rFonts w:ascii="Arial" w:hAnsi="Arial" w:cs="Arial"/>
                <w:sz w:val="24"/>
              </w:rPr>
              <w:t>Notre référent nous a aussi confirmé la nature de l’isolant que nous avions placé dans la boîte : il s’agit d’un isolant « métisse » fait à partir de fibres de coton de jeans recyclés. Une comparaison entre cet isolant et le notre nous permettra de nous positionner sur le marché de l’isolation.</w:t>
            </w:r>
          </w:p>
          <w:p w:rsidR="00804572" w:rsidRDefault="00804572" w:rsidP="003B765A">
            <w:pPr>
              <w:rPr>
                <w:rFonts w:ascii="Arial" w:hAnsi="Arial" w:cs="Arial"/>
                <w:sz w:val="24"/>
              </w:rPr>
            </w:pPr>
          </w:p>
          <w:p w:rsidR="00804572" w:rsidRDefault="00804572" w:rsidP="003B765A">
            <w:pPr>
              <w:rPr>
                <w:rFonts w:ascii="Arial" w:hAnsi="Arial" w:cs="Arial"/>
                <w:sz w:val="24"/>
              </w:rPr>
            </w:pPr>
            <w:r>
              <w:rPr>
                <w:rFonts w:ascii="Arial" w:hAnsi="Arial" w:cs="Arial"/>
                <w:sz w:val="24"/>
              </w:rPr>
              <w:t xml:space="preserve">Nous avons </w:t>
            </w:r>
            <w:r w:rsidR="008809CA">
              <w:rPr>
                <w:rFonts w:ascii="Arial" w:hAnsi="Arial" w:cs="Arial"/>
                <w:sz w:val="24"/>
              </w:rPr>
              <w:t>également</w:t>
            </w:r>
            <w:r>
              <w:rPr>
                <w:rFonts w:ascii="Arial" w:hAnsi="Arial" w:cs="Arial"/>
                <w:sz w:val="24"/>
              </w:rPr>
              <w:t xml:space="preserve"> discuté de notre avancée sur le Wiki qui serait complété par l’analyse de l’équipe business plan et par l’équipe de communication qui doivent avoir une réunion sur les 2 aspects du projet prochainement.</w:t>
            </w:r>
          </w:p>
          <w:p w:rsidR="00804572" w:rsidRDefault="00804572" w:rsidP="003B765A">
            <w:pPr>
              <w:rPr>
                <w:rFonts w:ascii="Arial" w:hAnsi="Arial" w:cs="Arial"/>
                <w:sz w:val="24"/>
              </w:rPr>
            </w:pPr>
          </w:p>
          <w:p w:rsidR="00804572" w:rsidRDefault="00804572" w:rsidP="003B765A">
            <w:pPr>
              <w:rPr>
                <w:rFonts w:ascii="Arial" w:hAnsi="Arial" w:cs="Arial"/>
                <w:sz w:val="24"/>
              </w:rPr>
            </w:pPr>
            <w:r>
              <w:rPr>
                <w:rFonts w:ascii="Arial" w:hAnsi="Arial" w:cs="Arial"/>
                <w:sz w:val="24"/>
              </w:rPr>
              <w:t>La présentation de la POC ne nécessite pas obligatoirement une vidéo, quelques photos peuvent suffire. Elle doit rendre compte clairement de l’action réalisée en expliquant la conception de la maquette et la réalisation des tests.</w:t>
            </w:r>
          </w:p>
          <w:p w:rsidR="00AF71F8" w:rsidRPr="003B765A" w:rsidRDefault="00AF71F8" w:rsidP="003B765A">
            <w:pPr>
              <w:rPr>
                <w:rFonts w:ascii="Arial" w:hAnsi="Arial" w:cs="Arial"/>
                <w:sz w:val="24"/>
              </w:rPr>
            </w:pPr>
          </w:p>
        </w:tc>
      </w:tr>
      <w:tr w:rsidR="003B765A" w:rsidTr="003B765A">
        <w:tc>
          <w:tcPr>
            <w:tcW w:w="1432" w:type="pct"/>
          </w:tcPr>
          <w:p w:rsidR="002B363A" w:rsidRDefault="002B363A" w:rsidP="003B765A">
            <w:pPr>
              <w:rPr>
                <w:rFonts w:ascii="Arial" w:hAnsi="Arial" w:cs="Arial"/>
                <w:sz w:val="24"/>
              </w:rPr>
            </w:pPr>
          </w:p>
          <w:p w:rsidR="003B765A" w:rsidRPr="003B765A" w:rsidRDefault="003B765A" w:rsidP="003B765A">
            <w:pPr>
              <w:rPr>
                <w:rFonts w:ascii="Arial" w:hAnsi="Arial" w:cs="Arial"/>
                <w:sz w:val="24"/>
              </w:rPr>
            </w:pPr>
            <w:r w:rsidRPr="003B765A">
              <w:rPr>
                <w:rFonts w:ascii="Arial" w:hAnsi="Arial" w:cs="Arial"/>
                <w:sz w:val="24"/>
              </w:rPr>
              <w:t>Travail restant à faire</w:t>
            </w:r>
          </w:p>
        </w:tc>
        <w:tc>
          <w:tcPr>
            <w:tcW w:w="3568" w:type="pct"/>
          </w:tcPr>
          <w:p w:rsidR="002B363A" w:rsidRDefault="002B363A" w:rsidP="003B765A">
            <w:pPr>
              <w:rPr>
                <w:rFonts w:ascii="Arial" w:hAnsi="Arial" w:cs="Arial"/>
                <w:sz w:val="24"/>
              </w:rPr>
            </w:pPr>
          </w:p>
          <w:p w:rsidR="003B765A" w:rsidRDefault="00804572" w:rsidP="003B765A">
            <w:pPr>
              <w:rPr>
                <w:rFonts w:ascii="Arial" w:hAnsi="Arial" w:cs="Arial"/>
                <w:sz w:val="24"/>
              </w:rPr>
            </w:pPr>
            <w:r>
              <w:rPr>
                <w:rFonts w:ascii="Arial" w:hAnsi="Arial" w:cs="Arial"/>
                <w:sz w:val="24"/>
              </w:rPr>
              <w:t>Pour l’équipe technique : effectuer les différents tests sur notre isolant afin d’en conclure sur sa capacité d’isolation par rapport à un isolant classique</w:t>
            </w:r>
            <w:r w:rsidR="002B363A">
              <w:rPr>
                <w:rFonts w:ascii="Arial" w:hAnsi="Arial" w:cs="Arial"/>
                <w:sz w:val="24"/>
              </w:rPr>
              <w:t>.</w:t>
            </w:r>
          </w:p>
          <w:p w:rsidR="00804572" w:rsidRDefault="00804572" w:rsidP="003B765A">
            <w:pPr>
              <w:rPr>
                <w:rFonts w:ascii="Arial" w:hAnsi="Arial" w:cs="Arial"/>
                <w:sz w:val="24"/>
              </w:rPr>
            </w:pPr>
          </w:p>
          <w:p w:rsidR="00804572" w:rsidRDefault="00804572" w:rsidP="003B765A">
            <w:pPr>
              <w:rPr>
                <w:rFonts w:ascii="Arial" w:hAnsi="Arial" w:cs="Arial"/>
                <w:sz w:val="24"/>
              </w:rPr>
            </w:pPr>
            <w:r>
              <w:rPr>
                <w:rFonts w:ascii="Arial" w:hAnsi="Arial" w:cs="Arial"/>
                <w:sz w:val="24"/>
              </w:rPr>
              <w:t>Pour l’équipe business plan : réaliser le bu</w:t>
            </w:r>
            <w:r w:rsidR="002B363A">
              <w:rPr>
                <w:rFonts w:ascii="Arial" w:hAnsi="Arial" w:cs="Arial"/>
                <w:sz w:val="24"/>
              </w:rPr>
              <w:t xml:space="preserve">siness model </w:t>
            </w:r>
            <w:proofErr w:type="spellStart"/>
            <w:r w:rsidR="002B363A">
              <w:rPr>
                <w:rFonts w:ascii="Arial" w:hAnsi="Arial" w:cs="Arial"/>
                <w:sz w:val="24"/>
              </w:rPr>
              <w:t>canvas</w:t>
            </w:r>
            <w:proofErr w:type="spellEnd"/>
            <w:r w:rsidR="002B363A">
              <w:rPr>
                <w:rFonts w:ascii="Arial" w:hAnsi="Arial" w:cs="Arial"/>
                <w:sz w:val="24"/>
              </w:rPr>
              <w:t xml:space="preserve"> après analyse du marché, de la stratégie commerciale, de la communication et des moyens du projet.</w:t>
            </w:r>
          </w:p>
          <w:p w:rsidR="002B363A" w:rsidRDefault="002B363A" w:rsidP="003B765A">
            <w:pPr>
              <w:rPr>
                <w:rFonts w:ascii="Arial" w:hAnsi="Arial" w:cs="Arial"/>
                <w:sz w:val="24"/>
              </w:rPr>
            </w:pPr>
          </w:p>
          <w:p w:rsidR="002B363A" w:rsidRDefault="002B363A" w:rsidP="003B765A">
            <w:pPr>
              <w:rPr>
                <w:rFonts w:ascii="Arial" w:hAnsi="Arial" w:cs="Arial"/>
                <w:sz w:val="24"/>
              </w:rPr>
            </w:pPr>
          </w:p>
          <w:p w:rsidR="002B363A" w:rsidRDefault="002B363A" w:rsidP="003B765A">
            <w:pPr>
              <w:rPr>
                <w:rFonts w:ascii="Arial" w:hAnsi="Arial" w:cs="Arial"/>
                <w:sz w:val="24"/>
              </w:rPr>
            </w:pPr>
            <w:r>
              <w:rPr>
                <w:rFonts w:ascii="Arial" w:hAnsi="Arial" w:cs="Arial"/>
                <w:sz w:val="24"/>
              </w:rPr>
              <w:t xml:space="preserve">Pour l’équipe communication : améliorer </w:t>
            </w:r>
            <w:r w:rsidR="008809CA">
              <w:rPr>
                <w:rFonts w:ascii="Arial" w:hAnsi="Arial" w:cs="Arial"/>
                <w:sz w:val="24"/>
              </w:rPr>
              <w:t xml:space="preserve">si besoin </w:t>
            </w:r>
            <w:r>
              <w:rPr>
                <w:rFonts w:ascii="Arial" w:hAnsi="Arial" w:cs="Arial"/>
                <w:sz w:val="24"/>
              </w:rPr>
              <w:t>le pitch réalisé avant la réunion communication, réaliser le diaporama de la soutenance.</w:t>
            </w:r>
          </w:p>
          <w:p w:rsidR="002B363A" w:rsidRDefault="002B363A" w:rsidP="003B765A">
            <w:pPr>
              <w:rPr>
                <w:rFonts w:ascii="Arial" w:hAnsi="Arial" w:cs="Arial"/>
                <w:sz w:val="24"/>
              </w:rPr>
            </w:pPr>
          </w:p>
          <w:p w:rsidR="002B363A" w:rsidRDefault="002B363A" w:rsidP="003B765A">
            <w:pPr>
              <w:rPr>
                <w:rFonts w:ascii="Arial" w:hAnsi="Arial" w:cs="Arial"/>
                <w:sz w:val="24"/>
              </w:rPr>
            </w:pPr>
            <w:r>
              <w:rPr>
                <w:rFonts w:ascii="Arial" w:hAnsi="Arial" w:cs="Arial"/>
                <w:sz w:val="24"/>
              </w:rPr>
              <w:t>Continuer de compléter régulièrement le Wiki.</w:t>
            </w:r>
          </w:p>
          <w:p w:rsidR="002B363A" w:rsidRPr="003B765A" w:rsidRDefault="002B363A" w:rsidP="003B765A">
            <w:pPr>
              <w:rPr>
                <w:rFonts w:ascii="Arial" w:hAnsi="Arial" w:cs="Arial"/>
                <w:sz w:val="24"/>
              </w:rPr>
            </w:pPr>
          </w:p>
        </w:tc>
      </w:tr>
      <w:tr w:rsidR="003B765A" w:rsidTr="003B765A">
        <w:tc>
          <w:tcPr>
            <w:tcW w:w="1432" w:type="pct"/>
          </w:tcPr>
          <w:p w:rsidR="002B363A" w:rsidRDefault="002B363A" w:rsidP="003B765A">
            <w:pPr>
              <w:rPr>
                <w:rFonts w:ascii="Arial" w:hAnsi="Arial" w:cs="Arial"/>
                <w:sz w:val="24"/>
              </w:rPr>
            </w:pPr>
          </w:p>
          <w:p w:rsidR="003B765A" w:rsidRPr="003B765A" w:rsidRDefault="003B765A" w:rsidP="003B765A">
            <w:pPr>
              <w:rPr>
                <w:rFonts w:ascii="Arial" w:hAnsi="Arial" w:cs="Arial"/>
                <w:sz w:val="24"/>
              </w:rPr>
            </w:pPr>
            <w:r w:rsidRPr="003B765A">
              <w:rPr>
                <w:rFonts w:ascii="Arial" w:hAnsi="Arial" w:cs="Arial"/>
                <w:sz w:val="24"/>
              </w:rPr>
              <w:t>Risques du projet</w:t>
            </w:r>
          </w:p>
        </w:tc>
        <w:tc>
          <w:tcPr>
            <w:tcW w:w="3568" w:type="pct"/>
          </w:tcPr>
          <w:p w:rsidR="003B765A" w:rsidRDefault="003B765A" w:rsidP="003B765A">
            <w:pPr>
              <w:rPr>
                <w:rFonts w:ascii="Arial" w:hAnsi="Arial" w:cs="Arial"/>
                <w:sz w:val="24"/>
              </w:rPr>
            </w:pPr>
          </w:p>
          <w:p w:rsidR="002B363A" w:rsidRDefault="002B363A" w:rsidP="003B765A">
            <w:pPr>
              <w:rPr>
                <w:rFonts w:ascii="Arial" w:hAnsi="Arial" w:cs="Arial"/>
                <w:sz w:val="24"/>
              </w:rPr>
            </w:pPr>
            <w:r>
              <w:rPr>
                <w:rFonts w:ascii="Arial" w:hAnsi="Arial" w:cs="Arial"/>
                <w:sz w:val="24"/>
              </w:rPr>
              <w:t xml:space="preserve">Le principal risque serait que la capacité d’isolation de notre projet soit très inférieure à celle de l’isolant de référence car cela montrerait que notre projet ne fonctionne pas, il faudrait alors réfléchir à une solution de secours comme la baisse du prix de notre isolant puisqu’il serait moins efficace. </w:t>
            </w:r>
          </w:p>
          <w:p w:rsidR="002B363A" w:rsidRDefault="002B363A" w:rsidP="003B765A">
            <w:pPr>
              <w:rPr>
                <w:rFonts w:ascii="Arial" w:hAnsi="Arial" w:cs="Arial"/>
                <w:sz w:val="24"/>
              </w:rPr>
            </w:pPr>
          </w:p>
          <w:p w:rsidR="002B363A" w:rsidRDefault="008809CA" w:rsidP="003B765A">
            <w:pPr>
              <w:rPr>
                <w:rFonts w:ascii="Arial" w:hAnsi="Arial" w:cs="Arial"/>
                <w:sz w:val="24"/>
              </w:rPr>
            </w:pPr>
            <w:r>
              <w:rPr>
                <w:rFonts w:ascii="Arial" w:hAnsi="Arial" w:cs="Arial"/>
                <w:sz w:val="24"/>
              </w:rPr>
              <w:t>Un deuxième risque</w:t>
            </w:r>
            <w:r w:rsidR="002B363A">
              <w:rPr>
                <w:rFonts w:ascii="Arial" w:hAnsi="Arial" w:cs="Arial"/>
                <w:sz w:val="24"/>
              </w:rPr>
              <w:t xml:space="preserve"> pourrait être la difficulté pour le consommateur d’imaginer notre isolant </w:t>
            </w:r>
            <w:r>
              <w:rPr>
                <w:rFonts w:ascii="Arial" w:hAnsi="Arial" w:cs="Arial"/>
                <w:sz w:val="24"/>
              </w:rPr>
              <w:t xml:space="preserve">dans son bâtiment car Polysolant est </w:t>
            </w:r>
            <w:r w:rsidR="002B363A">
              <w:rPr>
                <w:rFonts w:ascii="Arial" w:hAnsi="Arial" w:cs="Arial"/>
                <w:sz w:val="24"/>
              </w:rPr>
              <w:t xml:space="preserve">actuellement à l’état de </w:t>
            </w:r>
            <w:r>
              <w:rPr>
                <w:rFonts w:ascii="Arial" w:hAnsi="Arial" w:cs="Arial"/>
                <w:sz w:val="24"/>
              </w:rPr>
              <w:t xml:space="preserve">prototype / maquette </w:t>
            </w:r>
          </w:p>
          <w:p w:rsidR="002B363A" w:rsidRDefault="002B363A" w:rsidP="003B765A">
            <w:pPr>
              <w:rPr>
                <w:rFonts w:ascii="Arial" w:hAnsi="Arial" w:cs="Arial"/>
                <w:sz w:val="24"/>
              </w:rPr>
            </w:pPr>
          </w:p>
          <w:p w:rsidR="008809CA" w:rsidRDefault="002B363A" w:rsidP="003B765A">
            <w:pPr>
              <w:rPr>
                <w:rFonts w:ascii="Arial" w:hAnsi="Arial" w:cs="Arial"/>
                <w:sz w:val="24"/>
              </w:rPr>
            </w:pPr>
            <w:r>
              <w:rPr>
                <w:rFonts w:ascii="Arial" w:hAnsi="Arial" w:cs="Arial"/>
                <w:sz w:val="24"/>
              </w:rPr>
              <w:t>Un autre risque serait qu’une équipe du projet mette en retard toutes les autres en ne s’investissant pas assez.</w:t>
            </w:r>
          </w:p>
          <w:p w:rsidR="002B363A" w:rsidRPr="003B765A" w:rsidRDefault="002B363A" w:rsidP="003B765A">
            <w:pPr>
              <w:rPr>
                <w:rFonts w:ascii="Arial" w:hAnsi="Arial" w:cs="Arial"/>
                <w:sz w:val="24"/>
              </w:rPr>
            </w:pPr>
          </w:p>
        </w:tc>
      </w:tr>
    </w:tbl>
    <w:p w:rsidR="003B765A" w:rsidRPr="003B765A" w:rsidRDefault="003B765A" w:rsidP="003B765A">
      <w:pPr>
        <w:jc w:val="center"/>
        <w:rPr>
          <w:rFonts w:ascii="Arial" w:hAnsi="Arial" w:cs="Arial"/>
          <w:sz w:val="28"/>
          <w:u w:val="single"/>
        </w:rPr>
      </w:pPr>
      <w:bookmarkStart w:id="0" w:name="_GoBack"/>
      <w:bookmarkEnd w:id="0"/>
    </w:p>
    <w:sectPr w:rsidR="003B765A" w:rsidRPr="003B765A" w:rsidSect="00603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5A"/>
    <w:rsid w:val="002B363A"/>
    <w:rsid w:val="003B765A"/>
    <w:rsid w:val="0060397E"/>
    <w:rsid w:val="00804572"/>
    <w:rsid w:val="008809CA"/>
    <w:rsid w:val="00932C9A"/>
    <w:rsid w:val="00AF71F8"/>
    <w:rsid w:val="00EF39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AEEE"/>
  <w15:chartTrackingRefBased/>
  <w15:docId w15:val="{B35F549B-4D6F-468D-9295-C65B9DC5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9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430</Words>
  <Characters>2371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Lucie</cp:lastModifiedBy>
  <cp:revision>1</cp:revision>
  <dcterms:created xsi:type="dcterms:W3CDTF">2021-10-19T16:08:00Z</dcterms:created>
  <dcterms:modified xsi:type="dcterms:W3CDTF">2021-10-19T16:53:00Z</dcterms:modified>
</cp:coreProperties>
</file>