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spacing w:before="240" w:after="0"/>
        <w:jc w:val="center"/>
        <w:rPr/>
      </w:pPr>
      <w:r>
        <w:rPr/>
        <w:t>Bilan Carbone Différentiel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 Projet : </w:t>
      </w:r>
      <w:r>
        <w:rPr/>
        <w:t xml:space="preserve">Pete ton câble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2"/>
        <w:numPr>
          <w:ilvl w:val="0"/>
          <w:numId w:val="1"/>
        </w:numPr>
        <w:rPr/>
      </w:pPr>
      <w:r>
        <w:rPr/>
        <w:t xml:space="preserve">Quel est le coût carbone de la mise en place de votre projet ? </w:t>
      </w:r>
    </w:p>
    <w:p>
      <w:pPr>
        <w:pStyle w:val="Normal"/>
        <w:rPr/>
      </w:pPr>
      <w:r>
        <w:rPr/>
        <w:t>Pour la mise en place de notre projet nous aurons besoin d’un hangar, pas besoin d’un construire un en racheter ou en louer un suffit.</w:t>
      </w:r>
    </w:p>
    <w:p>
      <w:pPr>
        <w:pStyle w:val="Titre2"/>
        <w:numPr>
          <w:ilvl w:val="0"/>
          <w:numId w:val="1"/>
        </w:numPr>
        <w:rPr/>
      </w:pPr>
      <w:r>
        <w:rPr/>
        <w:t xml:space="preserve">Sur quelle période va-t-il être amorti ? </w:t>
      </w:r>
    </w:p>
    <w:p>
      <w:pPr>
        <w:pStyle w:val="Normal"/>
        <w:rPr/>
      </w:pPr>
      <w:r>
        <w:rPr/>
        <w:t>L’amortissement de du coût carbone de la mise ne place sera donc directe 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Titre2"/>
        <w:numPr>
          <w:ilvl w:val="0"/>
          <w:numId w:val="1"/>
        </w:numPr>
        <w:rPr/>
      </w:pPr>
      <w:r>
        <w:rPr/>
        <w:t>Quels sont les coûts carbone à l’usage ?</w:t>
      </w:r>
    </w:p>
    <w:p>
      <w:pPr>
        <w:pStyle w:val="Normal"/>
        <w:rPr/>
      </w:pPr>
      <w:r>
        <w:rPr/>
        <w:t xml:space="preserve"> </w:t>
      </w:r>
      <w:r>
        <w:rPr/>
        <w:t>En ce qui concerne le transport des câbles il y aura une utilisation d’un utilitaire qui sera notre seul coût carbone.Qui a l’avenir pourrait avec une marge financière plus grande devenir des utilitaires électriques.</w:t>
      </w:r>
    </w:p>
    <w:p>
      <w:pPr>
        <w:pStyle w:val="Normal"/>
        <w:rPr/>
      </w:pPr>
      <w:r>
        <w:rPr/>
        <w:t>Nous estimons à 100 km la distance parcourue de l’utilitaire par jour. En moyenne un utilitaire consomme 8,76 L/100km  et un litre génère 2,6 kg de CO2 ce qui fait 22 kg de co2 émis par jour et 683 kg de c02 émis par mois.</w:t>
      </w:r>
    </w:p>
    <w:p>
      <w:pPr>
        <w:pStyle w:val="Normal"/>
        <w:rPr/>
      </w:pPr>
      <w:r>
        <w:rPr/>
      </w:r>
    </w:p>
    <w:p>
      <w:pPr>
        <w:pStyle w:val="Titre2"/>
        <w:numPr>
          <w:ilvl w:val="0"/>
          <w:numId w:val="1"/>
        </w:numPr>
        <w:rPr/>
      </w:pPr>
      <w:r>
        <w:rPr/>
        <w:t>Quels sont les coûts carbone évités ?</w:t>
      </w:r>
    </w:p>
    <w:p>
      <w:pPr>
        <w:pStyle w:val="Normal"/>
        <w:rPr/>
      </w:pPr>
      <w:r>
        <w:rPr/>
        <w:t>Les coûts carbones évités de notre projet se situe sur l’autre méthode de récupération de cuivre a partir de câble qui consiste a brûler le plastique et donc qui génère énormément de CO2.</w:t>
      </w:r>
    </w:p>
    <w:p>
      <w:pPr>
        <w:pStyle w:val="Titre2"/>
        <w:numPr>
          <w:ilvl w:val="0"/>
          <w:numId w:val="1"/>
        </w:numPr>
        <w:rPr/>
      </w:pPr>
      <w:r>
        <w:rPr/>
        <w:t>Le bilan est-il positif ?</w:t>
      </w:r>
    </w:p>
    <w:p>
      <w:pPr>
        <w:pStyle w:val="Normal"/>
        <w:spacing w:before="0" w:after="160"/>
        <w:rPr/>
      </w:pPr>
      <w:r>
        <w:rPr/>
        <w:t>Étant donné notre faible utilisation carbone et la grosse réduction de CO2  grâce a notre méthode neutre en carbone le bilan carbone est largement positif.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c7e0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e0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7c7e0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qFormat/>
    <w:rsid w:val="007c7e0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LibreOffice/7.4.7.2$Linux_X86_64 LibreOffice_project/40$Build-2</Application>
  <AppVersion>15.0000</AppVersion>
  <Pages>1</Pages>
  <Words>231</Words>
  <Characters>1040</Characters>
  <CharactersWithSpaces>1259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2023-09-12T11:59:00Z</dcterms:created>
  <dc:creator>david.balloy</dc:creator>
  <dc:description/>
  <dc:language>fr-FR</dc:language>
  <cp:lastModifiedBy/>
  <dcterms:modified xsi:type="dcterms:W3CDTF">2023-09-26T15:03:28Z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