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Gill Sans" w:hAnsi="Gill Sans" w:cs="Gill Sans"/>
          <w:sz w:val="20"/>
          <w:sz-cs w:val="20"/>
          <w:i/>
        </w:rPr>
        <w:t xml:space="preserve">Nom de l’entreprise :  Filtrotech</w:t>
      </w:r>
    </w:p>
    <w:p>
      <w:pPr/>
      <w:r>
        <w:rPr>
          <w:rFonts w:ascii="Gill Sans" w:hAnsi="Gill Sans" w:cs="Gill Sans"/>
          <w:sz w:val="20"/>
          <w:sz-cs w:val="20"/>
          <w:i/>
        </w:rPr>
        <w:t xml:space="preserve"/>
      </w:r>
    </w:p>
    <w:p>
      <w:pPr/>
      <w:r>
        <w:rPr>
          <w:rFonts w:ascii="Gill Sans" w:hAnsi="Gill Sans" w:cs="Gill Sans"/>
          <w:sz w:val="20"/>
          <w:sz-cs w:val="20"/>
          <w:i/>
        </w:rPr>
        <w:t xml:space="preserve"/>
      </w:r>
    </w:p>
    <w:p>
      <w:pPr/>
      <w:r>
        <w:rPr>
          <w:rFonts w:ascii="Gill Sans" w:hAnsi="Gill Sans" w:cs="Gill Sans"/>
          <w:sz w:val="20"/>
          <w:sz-cs w:val="20"/>
          <w:i/>
        </w:rPr>
        <w:t xml:space="preserve">Date: 28/09/2022</w:t>
      </w:r>
    </w:p>
    <w:p>
      <w:pPr/>
      <w:r>
        <w:rPr>
          <w:rFonts w:ascii="Gill Sans" w:hAnsi="Gill Sans" w:cs="Gill Sans"/>
          <w:sz w:val="20"/>
          <w:sz-cs w:val="20"/>
          <w:i/>
        </w:rPr>
        <w:t xml:space="preserve"/>
      </w:r>
    </w:p>
    <w:p>
      <w:pPr>
        <w:jc w:val="both"/>
      </w:pPr>
      <w:r>
        <w:rPr>
          <w:rFonts w:ascii="Gill Sans" w:hAnsi="Gill Sans" w:cs="Gill Sans"/>
          <w:sz w:val="36"/>
          <w:sz-cs w:val="36"/>
        </w:rPr>
        <w:t xml:space="preserve">Business Model Canvas</w:t>
        <w:tab/>
        <w:t xml:space="preserve"/>
        <w:tab/>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Gill Sans" w:hAnsi="Gill Sans" w:cs="Gill Sans"/>
          <w:sz w:val="28"/>
          <w:sz-cs w:val="28"/>
          <w:i/>
        </w:rPr>
        <w:t xml:space="preserve">Partenaires clés</w:t>
      </w:r>
    </w:p>
    <w:p>
      <w:pPr/>
      <w:r>
        <w:rPr>
          <w:rFonts w:ascii="Gill Sans" w:hAnsi="Gill Sans" w:cs="Gill Sans"/>
          <w:sz w:val="24"/>
          <w:sz-cs w:val="24"/>
        </w:rPr>
        <w:t xml:space="preserve"/>
      </w:r>
    </w:p>
    <w:p>
      <w:pPr/>
      <w:r>
        <w:rPr>
          <w:rFonts w:ascii="Gill Sans" w:hAnsi="Gill Sans" w:cs="Gill Sans"/>
          <w:sz w:val="24"/>
          <w:sz-cs w:val="24"/>
        </w:rPr>
        <w:t xml:space="preserve"/>
      </w:r>
    </w:p>
    <w:p>
      <w:pPr/>
      <w:r>
        <w:rPr>
          <w:rFonts w:ascii="Gill Sans" w:hAnsi="Gill Sans" w:cs="Gill Sans"/>
          <w:sz w:val="24"/>
          <w:sz-cs w:val="24"/>
        </w:rPr>
        <w:t xml:space="preserve"/>
      </w:r>
    </w:p>
    <w:p>
      <w:pPr/>
      <w:r>
        <w:rPr>
          <w:rFonts w:ascii="Gill Sans" w:hAnsi="Gill Sans" w:cs="Gill Sans"/>
          <w:sz w:val="24"/>
          <w:sz-cs w:val="24"/>
        </w:rPr>
        <w:t xml:space="preserve"/>
      </w:r>
    </w:p>
    <w:p>
      <w:pPr>
        <w:ind w:left="720" w:first-line="-720"/>
      </w:pPr>
      <w:r>
        <w:rPr>
          <w:rFonts w:ascii="Gill Sans" w:hAnsi="Gill Sans" w:cs="Gill Sans"/>
          <w:sz w:val="24"/>
          <w:sz-cs w:val="24"/>
        </w:rPr>
        <w:t xml:space="preserve">La poste</w:t>
      </w:r>
    </w:p>
    <w:p>
      <w:pPr>
        <w:ind w:left="720" w:first-line="-720"/>
      </w:pPr>
      <w:r>
        <w:rPr>
          <w:rFonts w:ascii="Gill Sans" w:hAnsi="Gill Sans" w:cs="Gill Sans"/>
          <w:sz w:val="22"/>
          <w:sz-cs w:val="22"/>
        </w:rPr>
        <w:t xml:space="preserve"/>
      </w:r>
    </w:p>
    <w:p>
      <w:pPr>
        <w:ind w:left="720" w:first-line="-720"/>
      </w:pPr>
      <w:r>
        <w:rPr>
          <w:rFonts w:ascii="Gill Sans" w:hAnsi="Gill Sans" w:cs="Gill Sans"/>
          <w:sz w:val="24"/>
          <w:sz-cs w:val="24"/>
        </w:rPr>
        <w:t xml:space="preserve">fournisseurs de matières premières </w:t>
      </w:r>
    </w:p>
    <w:p>
      <w:pPr>
        <w:ind w:left="720" w:first-line="-720"/>
      </w:pPr>
      <w:r>
        <w:rPr>
          <w:rFonts w:ascii="Gill Sans" w:hAnsi="Gill Sans" w:cs="Gill Sans"/>
          <w:sz w:val="24"/>
          <w:sz-cs w:val="24"/>
        </w:rPr>
        <w:t xml:space="preserve"/>
      </w:r>
    </w:p>
    <w:p>
      <w:pPr>
        <w:ind w:left="720" w:first-line="-720"/>
      </w:pPr>
      <w:r>
        <w:rPr>
          <w:rFonts w:ascii="Gill Sans" w:hAnsi="Gill Sans" w:cs="Gill Sans"/>
          <w:sz w:val="24"/>
          <w:sz-cs w:val="24"/>
        </w:rPr>
        <w:t xml:space="preserve">La banque</w:t>
      </w:r>
    </w:p>
    <w:p>
      <w:pPr/>
      <w:r>
        <w:rPr>
          <w:rFonts w:ascii="Gill Sans" w:hAnsi="Gill Sans" w:cs="Gill Sans"/>
          <w:sz w:val="24"/>
          <w:sz-cs w:val="24"/>
        </w:rPr>
        <w:t xml:space="preserve"/>
      </w:r>
    </w:p>
    <w:p>
      <w:pPr/>
      <w:r>
        <w:rPr>
          <w:rFonts w:ascii="Gill Sans" w:hAnsi="Gill Sans" w:cs="Gill Sans"/>
          <w:sz w:val="24"/>
          <w:sz-cs w:val="24"/>
        </w:rPr>
        <w:t xml:space="preserve"/>
      </w:r>
    </w:p>
    <w:p>
      <w:pPr/>
      <w:r>
        <w:rPr>
          <w:rFonts w:ascii="Gill Sans" w:hAnsi="Gill Sans" w:cs="Gill Sans"/>
          <w:sz w:val="24"/>
          <w:sz-cs w:val="24"/>
        </w:rPr>
        <w:t xml:space="preserve"/>
      </w:r>
    </w:p>
    <w:p>
      <w:pPr>
        <w:ind w:left="720" w:first-line="-720"/>
      </w:pPr>
      <w:r>
        <w:rPr>
          <w:rFonts w:ascii="Gill Sans" w:hAnsi="Gill Sans" w:cs="Gill Sans"/>
          <w:sz w:val="24"/>
          <w:sz-cs w:val="24"/>
        </w:rPr>
        <w:t xml:space="preserve"/>
        <w:tab/>
        <w:t xml:space="preserve"/>
      </w:r>
    </w:p>
    <w:p>
      <w:pPr/>
      <w:r>
        <w:rPr>
          <w:rFonts w:ascii="Gill Sans" w:hAnsi="Gill Sans" w:cs="Gill Sans"/>
          <w:sz w:val="24"/>
          <w:sz-cs w:val="24"/>
        </w:rPr>
        <w:t xml:space="preserve"/>
      </w:r>
    </w:p>
    <w:p>
      <w:pPr/>
      <w:r>
        <w:rPr>
          <w:rFonts w:ascii="Gill Sans" w:hAnsi="Gill Sans" w:cs="Gill Sans"/>
          <w:sz w:val="28"/>
          <w:sz-cs w:val="28"/>
          <w:i/>
        </w:rPr>
        <w:t xml:space="preserve">Activités clés</w:t>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ind w:left="720" w:first-line="-720"/>
      </w:pPr>
      <w:r>
        <w:rPr>
          <w:rFonts w:ascii="Gill Sans" w:hAnsi="Gill Sans" w:cs="Gill Sans"/>
          <w:sz w:val="24"/>
          <w:sz-cs w:val="24"/>
        </w:rPr>
        <w:t xml:space="preserve"/>
        <w:tab/>
        <w:t xml:space="preserve">•</w:t>
        <w:tab/>
        <w:t xml:space="preserve">Commande de matières premières, moulage des parties du filtre, perçage et assemblage des pièces, emballage et vente du filtre </w:t>
      </w:r>
    </w:p>
    <w:p>
      <w:pPr>
        <w:ind w:left="720" w:first-line="-720"/>
      </w:pPr>
      <w:r>
        <w:rPr>
          <w:rFonts w:ascii="Gill Sans" w:hAnsi="Gill Sans" w:cs="Gill Sans"/>
          <w:sz w:val="24"/>
          <w:sz-cs w:val="24"/>
        </w:rPr>
        <w:t xml:space="preserve"/>
        <w:tab/>
        <w:t xml:space="preserve">•</w:t>
        <w:tab/>
        <w:t xml:space="preserve">Envoi des colis par la poste directement chez les clients</w:t>
      </w:r>
    </w:p>
    <w:p>
      <w:pPr>
        <w:ind w:left="720" w:first-line="-720"/>
      </w:pPr>
      <w:r>
        <w:rPr>
          <w:rFonts w:ascii="Gill Sans" w:hAnsi="Gill Sans" w:cs="Gill Sans"/>
          <w:sz w:val="24"/>
          <w:sz-cs w:val="24"/>
        </w:rPr>
        <w:t xml:space="preserve"/>
        <w:tab/>
        <w:t xml:space="preserve">•</w:t>
        <w:tab/>
        <w:t xml:space="preserve">Marketing : création de campagnes publicitaires, de réseaux sociaux et d’un site internet </w:t>
      </w:r>
    </w:p>
    <w:p>
      <w:pPr/>
      <w:r>
        <w:rPr>
          <w:rFonts w:ascii="Gill Sans" w:hAnsi="Gill Sans" w:cs="Gill Sans"/>
          <w:sz w:val="24"/>
          <w:sz-cs w:val="24"/>
        </w:rPr>
        <w:t xml:space="preserve"/>
      </w:r>
    </w:p>
    <w:p>
      <w:pPr/>
      <w:r>
        <w:rPr>
          <w:rFonts w:ascii="Gill Sans" w:hAnsi="Gill Sans" w:cs="Gill Sans"/>
          <w:sz w:val="28"/>
          <w:sz-cs w:val="28"/>
          <w:i/>
        </w:rPr>
        <w:t xml:space="preserve">Offre (proposition de valeur)</w:t>
      </w:r>
    </w:p>
    <w:p>
      <w:pPr/>
      <w:r>
        <w:rPr>
          <w:rFonts w:ascii="Gill Sans" w:hAnsi="Gill Sans" w:cs="Gill Sans"/>
          <w:sz w:val="16"/>
          <w:sz-cs w:val="16"/>
          <w:color w:val="A6A6A6"/>
        </w:rPr>
        <w:t xml:space="preserve"/>
      </w:r>
    </w:p>
    <w:p>
      <w:pPr>
        <w:jc w:val="both"/>
      </w:pPr>
      <w:r>
        <w:rPr>
          <w:rFonts w:ascii="Gill Sans" w:hAnsi="Gill Sans" w:cs="Gill Sans"/>
          <w:sz w:val="24"/>
          <w:sz-cs w:val="24"/>
        </w:rPr>
        <w:t xml:space="preserve"/>
      </w:r>
    </w:p>
    <w:p>
      <w:pPr>
        <w:jc w:val="both"/>
      </w:pPr>
      <w:r>
        <w:rPr>
          <w:rFonts w:ascii="Gill Sans" w:hAnsi="Gill Sans" w:cs="Gill Sans"/>
          <w:sz w:val="24"/>
          <w:sz-cs w:val="24"/>
        </w:rPr>
        <w:t xml:space="preserve"/>
      </w:r>
    </w:p>
    <w:p>
      <w:pPr>
        <w:jc w:val="both"/>
      </w:pPr>
      <w:r>
        <w:rPr>
          <w:rFonts w:ascii="Gill Sans" w:hAnsi="Gill Sans" w:cs="Gill Sans"/>
          <w:sz w:val="24"/>
          <w:sz-cs w:val="24"/>
        </w:rPr>
        <w:t xml:space="preserve"/>
      </w:r>
    </w:p>
    <w:p>
      <w:pPr>
        <w:jc w:val="both"/>
      </w:pPr>
      <w:r>
        <w:rPr>
          <w:rFonts w:ascii="Gill Sans" w:hAnsi="Gill Sans" w:cs="Gill Sans"/>
          <w:sz w:val="16"/>
          <w:sz-cs w:val="16"/>
          <w:color w:val="A6A6A6"/>
        </w:rPr>
        <w:t xml:space="preserve"/>
      </w:r>
    </w:p>
    <w:p>
      <w:pPr>
        <w:jc w:val="both"/>
      </w:pPr>
      <w:r>
        <w:rPr>
          <w:rFonts w:ascii="Gill Sans" w:hAnsi="Gill Sans" w:cs="Gill Sans"/>
          <w:sz w:val="24"/>
          <w:sz-cs w:val="24"/>
        </w:rPr>
        <w:t xml:space="preserve">Filtre écologique à base PHA ( bio plastique ), à installer dans des récupérateurs des eaux pluviales, qui réduit l’emprunte carbone. En effet, comme il faut changer les filtres deux fois par an, notre filtre évite de créer un surplus de pollution de plastique.</w:t>
      </w: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jc w:val="both"/>
      </w:pPr>
      <w:r>
        <w:rPr>
          <w:rFonts w:ascii="Gill Sans" w:hAnsi="Gill Sans" w:cs="Gill Sans"/>
          <w:sz w:val="24"/>
          <w:sz-cs w:val="24"/>
        </w:rPr>
        <w:t xml:space="preserve"/>
      </w:r>
    </w:p>
    <w:p>
      <w:pPr/>
      <w:r>
        <w:rPr>
          <w:rFonts w:ascii="Gill Sans" w:hAnsi="Gill Sans" w:cs="Gill Sans"/>
          <w:sz w:val="28"/>
          <w:sz-cs w:val="28"/>
          <w:i/>
        </w:rPr>
        <w:t xml:space="preserve">Relation client</w:t>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ind w:left="720" w:first-line="-720"/>
      </w:pPr>
      <w:r>
        <w:rPr>
          <w:rFonts w:ascii="Gill Sans" w:hAnsi="Gill Sans" w:cs="Gill Sans"/>
          <w:sz w:val="24"/>
          <w:sz-cs w:val="24"/>
        </w:rPr>
        <w:t xml:space="preserve"/>
        <w:tab/>
        <w:t xml:space="preserve">•</w:t>
        <w:tab/>
        <w:t xml:space="preserve">Communication directe entre l’entreprise et les clients</w:t>
      </w:r>
    </w:p>
    <w:p>
      <w:pPr/>
      <w:r>
        <w:rPr>
          <w:rFonts w:ascii="Gill Sans" w:hAnsi="Gill Sans" w:cs="Gill Sans"/>
          <w:sz w:val="24"/>
          <w:sz-cs w:val="24"/>
        </w:rPr>
        <w:t xml:space="preserve"/>
      </w:r>
    </w:p>
    <w:p>
      <w:pPr>
        <w:ind w:left="720" w:first-line="-720"/>
      </w:pPr>
      <w:r>
        <w:rPr>
          <w:rFonts w:ascii="Gill Sans" w:hAnsi="Gill Sans" w:cs="Gill Sans"/>
          <w:sz w:val="24"/>
          <w:sz-cs w:val="24"/>
        </w:rPr>
        <w:t xml:space="preserve"/>
        <w:tab/>
        <w:t xml:space="preserve">•</w:t>
        <w:tab/>
        <w:t xml:space="preserve">Service après vente pour rester disponible auprès du client même après la vente</w:t>
      </w:r>
    </w:p>
    <w:p>
      <w:pPr/>
      <w:r>
        <w:rPr>
          <w:rFonts w:ascii="Gill Sans" w:hAnsi="Gill Sans" w:cs="Gill Sans"/>
          <w:sz w:val="24"/>
          <w:sz-cs w:val="24"/>
        </w:rPr>
        <w:t xml:space="preserve"/>
      </w:r>
    </w:p>
    <w:p>
      <w:pPr>
        <w:ind w:left="720" w:first-line="-720"/>
      </w:pPr>
      <w:r>
        <w:rPr>
          <w:rFonts w:ascii="Gill Sans" w:hAnsi="Gill Sans" w:cs="Gill Sans"/>
          <w:sz w:val="24"/>
          <w:sz-cs w:val="24"/>
        </w:rPr>
        <w:t xml:space="preserve"/>
        <w:tab/>
        <w:t xml:space="preserve">•</w:t>
        <w:tab/>
        <w:t xml:space="preserve">Nous sommes des fournisseurs de filtres pour les particuliers, ils peuvent directement commander leurs filtres sur le site internet et appeler notre entreprise.</w:t>
      </w:r>
    </w:p>
    <w:p>
      <w:pPr/>
      <w:r>
        <w:rPr>
          <w:rFonts w:ascii="Gill Sans" w:hAnsi="Gill Sans" w:cs="Gill Sans"/>
          <w:sz w:val="28"/>
          <w:sz-cs w:val="28"/>
          <w:i/>
        </w:rPr>
        <w:t xml:space="preserve">Segments de clientèle</w:t>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r>
        <w:rPr>
          <w:rFonts w:ascii="Gill Sans" w:hAnsi="Gill Sans" w:cs="Gill Sans"/>
          <w:sz w:val="24"/>
          <w:sz-cs w:val="24"/>
        </w:rPr>
        <w:t xml:space="preserve">Les foyers et les bâtiments qui ont une installation pour récupérer l’eau de pluie, et qui veulent contribuer à la cause écologique.</w:t>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r>
        <w:rPr>
          <w:rFonts w:ascii="Gill Sans" w:hAnsi="Gill Sans" w:cs="Gill Sans"/>
          <w:sz w:val="24"/>
          <w:sz-cs w:val="24"/>
        </w:rPr>
        <w:t xml:space="preserve"/>
      </w:r>
    </w:p>
    <w:p>
      <w:pPr/>
      <w:r>
        <w:rPr>
          <w:rFonts w:ascii="Gill Sans" w:hAnsi="Gill Sans" w:cs="Gill Sans"/>
          <w:sz w:val="24"/>
          <w:sz-cs w:val="24"/>
        </w:rPr>
        <w:t xml:space="preserve"/>
      </w:r>
    </w:p>
    <w:p>
      <w:pPr/>
      <w:r>
        <w:rPr>
          <w:rFonts w:ascii="Gill Sans" w:hAnsi="Gill Sans" w:cs="Gill Sans"/>
          <w:sz w:val="28"/>
          <w:sz-cs w:val="28"/>
          <w:i/>
        </w:rPr>
        <w:t xml:space="preserve">Ressources clés</w:t>
      </w:r>
    </w:p>
    <w:p>
      <w:pPr/>
      <w:r>
        <w:rPr>
          <w:rFonts w:ascii="Gill Sans" w:hAnsi="Gill Sans" w:cs="Gill Sans"/>
          <w:sz w:val="16"/>
          <w:sz-cs w:val="16"/>
          <w:color w:val="A6A6A6"/>
        </w:rPr>
        <w:t xml:space="preserve"/>
      </w:r>
    </w:p>
    <w:p>
      <w:pPr>
        <w:ind w:left="720" w:first-line="-720"/>
      </w:pPr>
      <w:r>
        <w:rPr>
          <w:rFonts w:ascii="Gill Sans" w:hAnsi="Gill Sans" w:cs="Gill Sans"/>
          <w:sz w:val="24"/>
          <w:sz-cs w:val="24"/>
        </w:rPr>
        <w:t xml:space="preserve"/>
        <w:tab/>
        <w:t xml:space="preserve">•</w:t>
        <w:tab/>
        <w:t xml:space="preserve">Matériel :</w:t>
      </w:r>
    </w:p>
    <w:p>
      <w:pPr/>
      <w:r>
        <w:rPr>
          <w:rFonts w:ascii="Gill Sans" w:hAnsi="Gill Sans" w:cs="Gill Sans"/>
          <w:sz w:val="20"/>
          <w:sz-cs w:val="20"/>
        </w:rPr>
        <w:t xml:space="preserve">-PHA </w:t>
      </w:r>
    </w:p>
    <w:p>
      <w:pPr/>
      <w:r>
        <w:rPr>
          <w:rFonts w:ascii="Gill Sans" w:hAnsi="Gill Sans" w:cs="Gill Sans"/>
          <w:sz w:val="20"/>
          <w:sz-cs w:val="20"/>
        </w:rPr>
        <w:t xml:space="preserve">-Laiton</w:t>
      </w:r>
    </w:p>
    <w:p>
      <w:pPr/>
      <w:r>
        <w:rPr>
          <w:rFonts w:ascii="Gill Sans" w:hAnsi="Gill Sans" w:cs="Gill Sans"/>
          <w:sz w:val="20"/>
          <w:sz-cs w:val="20"/>
        </w:rPr>
        <w:t xml:space="preserve">-Carton</w:t>
      </w:r>
    </w:p>
    <w:p>
      <w:pPr>
        <w:ind w:left="720" w:first-line="-720"/>
      </w:pPr>
      <w:r>
        <w:rPr>
          <w:rFonts w:ascii="Gill Sans" w:hAnsi="Gill Sans" w:cs="Gill Sans"/>
          <w:sz w:val="24"/>
          <w:sz-cs w:val="24"/>
        </w:rPr>
        <w:t xml:space="preserve"/>
        <w:tab/>
        <w:t xml:space="preserve"/>
      </w:r>
    </w:p>
    <w:p>
      <w:pPr>
        <w:ind w:left="720" w:first-line="-720"/>
      </w:pPr>
      <w:r>
        <w:rPr>
          <w:rFonts w:ascii="Gill Sans" w:hAnsi="Gill Sans" w:cs="Gill Sans"/>
          <w:sz w:val="24"/>
          <w:sz-cs w:val="24"/>
        </w:rPr>
        <w:t xml:space="preserve"/>
        <w:tab/>
        <w:t xml:space="preserve">•</w:t>
        <w:tab/>
        <w:t xml:space="preserve">Humain :</w:t>
      </w:r>
    </w:p>
    <w:p>
      <w:pPr>
        <w:ind w:left="720" w:first-line="-720"/>
      </w:pPr>
      <w:r>
        <w:rPr>
          <w:rFonts w:ascii="Gill Sans" w:hAnsi="Gill Sans" w:cs="Gill Sans"/>
          <w:sz w:val="24"/>
          <w:sz-cs w:val="24"/>
        </w:rPr>
        <w:t xml:space="preserve">- Équipe fabriquant le filtre ( 3 personnes max)</w:t>
      </w:r>
    </w:p>
    <w:p>
      <w:pPr>
        <w:ind w:left="720" w:first-line="-720"/>
      </w:pPr>
      <w:r>
        <w:rPr>
          <w:rFonts w:ascii="Gill Sans" w:hAnsi="Gill Sans" w:cs="Gill Sans"/>
          <w:sz w:val="24"/>
          <w:sz-cs w:val="24"/>
        </w:rPr>
        <w:t xml:space="preserve">- Technicien de maintenance de machines</w:t>
      </w:r>
    </w:p>
    <w:p>
      <w:pPr>
        <w:ind w:left="720" w:first-line="-720"/>
      </w:pPr>
      <w:r>
        <w:rPr>
          <w:rFonts w:ascii="Gill Sans" w:hAnsi="Gill Sans" w:cs="Gill Sans"/>
          <w:sz w:val="24"/>
          <w:sz-cs w:val="24"/>
        </w:rPr>
        <w:t xml:space="preserve">- Équipe de communication ( une personne )</w:t>
      </w:r>
    </w:p>
    <w:p>
      <w:pPr>
        <w:ind w:left="720" w:first-line="-720"/>
      </w:pPr>
      <w:r>
        <w:rPr>
          <w:rFonts w:ascii="Gill Sans" w:hAnsi="Gill Sans" w:cs="Gill Sans"/>
          <w:sz w:val="24"/>
          <w:sz-cs w:val="24"/>
        </w:rPr>
        <w:t xml:space="preserve">- Équipe de gestion de commandes ( une personne )</w:t>
      </w:r>
    </w:p>
    <w:p>
      <w:pPr/>
      <w:r>
        <w:rPr>
          <w:rFonts w:ascii="Gill Sans" w:hAnsi="Gill Sans" w:cs="Gill Sans"/>
          <w:sz w:val="24"/>
          <w:sz-cs w:val="24"/>
        </w:rPr>
        <w:t xml:space="preserve"/>
      </w:r>
    </w:p>
    <w:p>
      <w:pPr/>
      <w:r>
        <w:rPr>
          <w:rFonts w:ascii="Gill Sans" w:hAnsi="Gill Sans" w:cs="Gill Sans"/>
          <w:sz w:val="28"/>
          <w:sz-cs w:val="28"/>
          <w:i/>
        </w:rPr>
        <w:t xml:space="preserve">Canaux de distribution</w:t>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ind w:left="720" w:first-line="-720"/>
      </w:pPr>
      <w:r>
        <w:rPr>
          <w:rFonts w:ascii="Gill Sans" w:hAnsi="Gill Sans" w:cs="Gill Sans"/>
          <w:sz w:val="24"/>
          <w:sz-cs w:val="24"/>
        </w:rPr>
        <w:t xml:space="preserve"/>
        <w:tab/>
        <w:t xml:space="preserve">•</w:t>
        <w:tab/>
        <w:t xml:space="preserve">Site web </w:t>
      </w:r>
    </w:p>
    <w:p>
      <w:pPr>
        <w:ind w:left="720" w:first-line="-720"/>
      </w:pPr>
      <w:r>
        <w:rPr>
          <w:rFonts w:ascii="Gill Sans" w:hAnsi="Gill Sans" w:cs="Gill Sans"/>
          <w:sz w:val="24"/>
          <w:sz-cs w:val="24"/>
        </w:rPr>
        <w:t xml:space="preserve"/>
        <w:tab/>
        <w:t xml:space="preserve">•</w:t>
        <w:tab/>
        <w:t xml:space="preserve">Promotion sur les réseaux sociaux</w:t>
      </w:r>
    </w:p>
    <w:p>
      <w:pPr>
        <w:ind w:left="720" w:first-line="-720"/>
      </w:pPr>
      <w:r>
        <w:rPr>
          <w:rFonts w:ascii="Gill Sans" w:hAnsi="Gill Sans" w:cs="Gill Sans"/>
          <w:sz w:val="24"/>
          <w:sz-cs w:val="24"/>
        </w:rPr>
        <w:t xml:space="preserve"/>
        <w:tab/>
        <w:t xml:space="preserve">•</w:t>
        <w:tab/>
        <w:t xml:space="preserve">Dépôt chez les magasins de bricolage</w:t>
      </w: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ind w:left="720" w:first-line="-720"/>
      </w:pPr>
      <w:r>
        <w:rPr>
          <w:rFonts w:ascii="Gill Sans" w:hAnsi="Gill Sans" w:cs="Gill Sans"/>
          <w:sz w:val="24"/>
          <w:sz-cs w:val="24"/>
        </w:rPr>
        <w:t xml:space="preserve"/>
      </w:r>
    </w:p>
    <w:p>
      <w:pPr/>
      <w:r>
        <w:rPr>
          <w:rFonts w:ascii="Gill Sans" w:hAnsi="Gill Sans" w:cs="Gill Sans"/>
          <w:sz w:val="24"/>
          <w:sz-cs w:val="24"/>
        </w:rPr>
        <w:t xml:space="preserve"/>
      </w:r>
    </w:p>
    <w:p>
      <w:pPr/>
      <w:r>
        <w:rPr>
          <w:rFonts w:ascii="Gill Sans" w:hAnsi="Gill Sans" w:cs="Gill Sans"/>
          <w:sz w:val="28"/>
          <w:sz-cs w:val="28"/>
          <w:i/>
        </w:rPr>
        <w:t xml:space="preserve">Structure des coûts par unité</w:t>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r>
        <w:rPr>
          <w:rFonts w:ascii="Gill Sans" w:hAnsi="Gill Sans" w:cs="Gill Sans"/>
          <w:sz w:val="24"/>
          <w:sz-cs w:val="24"/>
        </w:rPr>
        <w:t xml:space="preserve">• Salaires : 178 800 euros par an</w:t>
      </w:r>
    </w:p>
    <w:p>
      <w:pPr/>
      <w:r>
        <w:rPr>
          <w:rFonts w:ascii="Gill Sans" w:hAnsi="Gill Sans" w:cs="Gill Sans"/>
          <w:sz w:val="24"/>
          <w:sz-cs w:val="24"/>
        </w:rPr>
        <w:t xml:space="preserve">• Remboursement de la banque :  7083,3 par mois</w:t>
      </w:r>
    </w:p>
    <w:p>
      <w:pPr/>
      <w:r>
        <w:rPr>
          <w:rFonts w:ascii="Gill Sans" w:hAnsi="Gill Sans" w:cs="Gill Sans"/>
          <w:sz w:val="24"/>
          <w:sz-cs w:val="24"/>
        </w:rPr>
        <w:t xml:space="preserve">• Locaux  :  60 000 euros par an</w:t>
      </w:r>
    </w:p>
    <w:p>
      <w:pPr/>
      <w:r>
        <w:rPr>
          <w:rFonts w:ascii="Gill Sans" w:hAnsi="Gill Sans" w:cs="Gill Sans"/>
          <w:sz w:val="24"/>
          <w:sz-cs w:val="24"/>
        </w:rPr>
        <w:t xml:space="preserve">• Machines : 255 000 euros ( emprunt chez la banque )</w:t>
      </w:r>
    </w:p>
    <w:p>
      <w:pPr/>
      <w:r>
        <w:rPr>
          <w:rFonts w:ascii="Gill Sans" w:hAnsi="Gill Sans" w:cs="Gill Sans"/>
          <w:sz w:val="24"/>
          <w:sz-cs w:val="24"/>
        </w:rPr>
        <w:t xml:space="preserve">• Matières premières : 1 280 800 euros par an</w:t>
      </w:r>
    </w:p>
    <w:p>
      <w:pPr/>
      <w:r>
        <w:rPr>
          <w:rFonts w:ascii="Gill Sans" w:hAnsi="Gill Sans" w:cs="Gill Sans"/>
          <w:sz w:val="24"/>
          <w:sz-cs w:val="24"/>
        </w:rPr>
        <w:t xml:space="preserve">• Acheminement :  7,49 euros par filtre</w:t>
      </w:r>
    </w:p>
    <w:p>
      <w:pPr/>
      <w:r>
        <w:rPr>
          <w:rFonts w:ascii="Gill Sans" w:hAnsi="Gill Sans" w:cs="Gill Sans"/>
          <w:sz w:val="24"/>
          <w:sz-cs w:val="24"/>
        </w:rPr>
        <w:t xml:space="preserve">• Energie : 30 000 euros par an</w:t>
      </w:r>
    </w:p>
    <w:p>
      <w:pPr/>
      <w:r>
        <w:rPr>
          <w:rFonts w:ascii="Gill Sans" w:hAnsi="Gill Sans" w:cs="Gill Sans"/>
          <w:sz w:val="24"/>
          <w:sz-cs w:val="24"/>
        </w:rPr>
        <w:t xml:space="preserve">• Eau :  230,5 euros par an</w:t>
      </w:r>
    </w:p>
    <w:p>
      <w:pPr/>
      <w:r>
        <w:rPr>
          <w:rFonts w:ascii="Gill Sans" w:hAnsi="Gill Sans" w:cs="Gill Sans"/>
          <w:sz w:val="24"/>
          <w:sz-cs w:val="24"/>
        </w:rPr>
        <w:t xml:space="preserve">• Publicité : 150 000 euros par an</w:t>
      </w:r>
    </w:p>
    <w:p>
      <w:pPr/>
      <w:r>
        <w:rPr>
          <w:rFonts w:ascii="Gill Sans" w:hAnsi="Gill Sans" w:cs="Gill Sans"/>
          <w:sz w:val="24"/>
          <w:sz-cs w:val="24"/>
        </w:rPr>
        <w:t xml:space="preserve"/>
      </w:r>
    </w:p>
    <w:p>
      <w:pPr>
        <w:ind w:left="720" w:first-line="-720"/>
      </w:pPr>
      <w:r>
        <w:rPr>
          <w:rFonts w:ascii="Gill Sans" w:hAnsi="Gill Sans" w:cs="Gill Sans"/>
          <w:sz w:val="24"/>
          <w:sz-cs w:val="24"/>
        </w:rPr>
        <w:t xml:space="preserve"/>
      </w:r>
    </w:p>
    <w:p>
      <w:pPr>
        <w:ind w:left="720" w:first-line="-720"/>
      </w:pPr>
      <w:r>
        <w:rPr>
          <w:rFonts w:ascii="Gill Sans" w:hAnsi="Gill Sans" w:cs="Gill Sans"/>
          <w:sz w:val="24"/>
          <w:sz-cs w:val="24"/>
        </w:rPr>
        <w:t xml:space="preserve"/>
      </w:r>
    </w:p>
    <w:p>
      <w:pPr>
        <w:ind w:left="720" w:first-line="-720"/>
      </w:pPr>
      <w:r>
        <w:rPr>
          <w:rFonts w:ascii="Gill Sans" w:hAnsi="Gill Sans" w:cs="Gill Sans"/>
          <w:sz w:val="24"/>
          <w:sz-cs w:val="24"/>
        </w:rPr>
        <w:t xml:space="preserve">Total : 1 934 630,1 euros par an</w:t>
      </w:r>
    </w:p>
    <w:p>
      <w:pPr/>
      <w:r>
        <w:rPr>
          <w:rFonts w:ascii="Gill Sans" w:hAnsi="Gill Sans" w:cs="Gill Sans"/>
          <w:sz w:val="24"/>
          <w:sz-cs w:val="24"/>
          <w:i/>
        </w:rPr>
        <w:t xml:space="preserve"/>
      </w:r>
    </w:p>
    <w:p>
      <w:pPr/>
      <w:r>
        <w:rPr>
          <w:rFonts w:ascii="Gill Sans" w:hAnsi="Gill Sans" w:cs="Gill Sans"/>
          <w:sz w:val="28"/>
          <w:sz-cs w:val="28"/>
          <w:i/>
        </w:rPr>
        <w:t xml:space="preserve">Sources de revenus</w:t>
      </w:r>
    </w:p>
    <w:p>
      <w:pPr/>
      <w:r>
        <w:rPr>
          <w:rFonts w:ascii="Gill Sans" w:hAnsi="Gill Sans" w:cs="Gill Sans"/>
          <w:sz w:val="16"/>
          <w:sz-cs w:val="16"/>
          <w:color w:val="A6A6A6"/>
        </w:rPr>
        <w:t xml:space="preserve">\</w:t>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ind w:left="720" w:first-line="-720"/>
      </w:pPr>
      <w:r>
        <w:rPr>
          <w:rFonts w:ascii="Gill Sans" w:hAnsi="Gill Sans" w:cs="Gill Sans"/>
          <w:sz w:val="24"/>
          <w:sz-cs w:val="24"/>
        </w:rPr>
        <w:t xml:space="preserve">Prix de vente :</w:t>
      </w:r>
    </w:p>
    <w:p>
      <w:pPr>
        <w:ind w:left="720" w:first-line="-720"/>
      </w:pPr>
      <w:r>
        <w:rPr>
          <w:rFonts w:ascii="Gill Sans" w:hAnsi="Gill Sans" w:cs="Gill Sans"/>
          <w:sz w:val="24"/>
          <w:sz-cs w:val="24"/>
        </w:rPr>
        <w:t xml:space="preserve">- 150 $ TVA ( 112,5 $ hors TVA ) </w:t>
      </w:r>
    </w:p>
    <w:p>
      <w:pPr>
        <w:ind w:left="720" w:first-line="-720"/>
      </w:pPr>
      <w:r>
        <w:rPr>
          <w:rFonts w:ascii="Gill Sans" w:hAnsi="Gill Sans" w:cs="Gill Sans"/>
          <w:sz w:val="24"/>
          <w:sz-cs w:val="24"/>
        </w:rPr>
        <w:t xml:space="preserve">- Marge de 39,05 $ de bénéfices par filtre = 852 295,92 euros par an  hors TVA</w:t>
      </w: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r>
        <w:rPr>
          <w:rFonts w:ascii="Gill Sans" w:hAnsi="Gill Sans" w:cs="Gill Sans"/>
          <w:sz w:val="16"/>
          <w:sz-cs w:val="16"/>
          <w:color w:val="A6A6A6"/>
        </w:rPr>
        <w:t xml:space="preserve"/>
      </w:r>
    </w:p>
    <w:p>
      <w:pPr>
        <w:ind w:left="720" w:first-line="-720"/>
      </w:pPr>
      <w:r>
        <w:rPr>
          <w:rFonts w:ascii="Gill Sans" w:hAnsi="Gill Sans" w:cs="Gill Sans"/>
          <w:sz w:val="24"/>
          <w:sz-cs w:val="24"/>
        </w:rPr>
        <w:t xml:space="preserve"/>
      </w:r>
    </w:p>
    <w:p>
      <w:pPr/>
      <w:r>
        <w:rPr>
          <w:rFonts w:ascii="Gill Sans" w:hAnsi="Gill Sans" w:cs="Gill Sans"/>
          <w:sz w:val="24"/>
          <w:sz-cs w:val="24"/>
        </w:rPr>
        <w:t xml:space="preserve"/>
      </w:r>
    </w:p>
    <w:p>
      <w:pPr/>
      <w:r>
        <w:rPr>
          <w:rFonts w:ascii="Times" w:hAnsi="Times" w:cs="Times"/>
          <w:sz w:val="24"/>
          <w:sz-cs w:val="24"/>
        </w:rPr>
        <w:t xml:space="preserve"/>
        <w:tab/>
        <w:t xml:space="preserve"/>
        <w:tab/>
        <w:t xml:space="preserve"/>
      </w:r>
    </w:p>
    <w:sectPr>
      <w:pgSz w:w="15840" w:h="12240"/>
      <w:pgMar w:top="720" w:right="720" w:bottom="720" w:left="7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University of California - Berkeley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 Bplan Executive Committee</dc:creator>
  <dc:description>Source: www.businessmodelgeneration.com</dc:description>
</cp:coreProperties>
</file>

<file path=docProps/meta.xml><?xml version="1.0" encoding="utf-8"?>
<meta xmlns="http://schemas.apple.com/cocoa/2006/metadata">
  <generator>CocoaOOXMLWriter/2113.6</generator>
</meta>
</file>