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4A409" w14:textId="77777777" w:rsidR="00717FE3" w:rsidRDefault="005444E9">
      <w:pPr>
        <w:pStyle w:val="z-Hautduformul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  <w:r>
        <w:tab/>
        <w:t>Top of Form</w:t>
      </w:r>
    </w:p>
    <w:p w14:paraId="11E5D473" w14:textId="77777777" w:rsidR="00717FE3" w:rsidRDefault="005444E9">
      <w:pPr>
        <w:pStyle w:val="Standard"/>
        <w:tabs>
          <w:tab w:val="center" w:pos="3261"/>
          <w:tab w:val="left" w:pos="12718"/>
        </w:tabs>
        <w:jc w:val="both"/>
      </w:pPr>
      <w:r>
        <w:rPr>
          <w:rFonts w:ascii="Gill Sans MT" w:hAnsi="Gill Sans MT"/>
          <w:sz w:val="36"/>
          <w:szCs w:val="36"/>
        </w:rPr>
        <w:t>Business Model Canvas</w:t>
      </w:r>
      <w:r>
        <w:rPr>
          <w:rFonts w:ascii="Gill Sans MT" w:hAnsi="Gill Sans MT"/>
          <w:sz w:val="36"/>
          <w:szCs w:val="36"/>
        </w:rPr>
        <w:tab/>
      </w:r>
      <w:r>
        <w:rPr>
          <w:rFonts w:ascii="Gill Sans MT" w:hAnsi="Gill Sans MT"/>
          <w:sz w:val="36"/>
          <w:szCs w:val="36"/>
        </w:rPr>
        <w:tab/>
      </w:r>
    </w:p>
    <w:p w14:paraId="3913F7E6" w14:textId="77777777" w:rsidR="00717FE3" w:rsidRDefault="005444E9">
      <w:pPr>
        <w:pStyle w:val="z-Basduformulaire"/>
      </w:pPr>
      <w:r>
        <w:t>Bottom of Form</w:t>
      </w:r>
    </w:p>
    <w:p w14:paraId="4E1A0E44" w14:textId="77777777" w:rsidR="00717FE3" w:rsidRDefault="00717FE3">
      <w:pPr>
        <w:pStyle w:val="Standard"/>
        <w:rPr>
          <w:rFonts w:ascii="Gill Sans MT" w:hAnsi="Gill Sans MT" w:hint="eastAsia"/>
        </w:rPr>
      </w:pPr>
    </w:p>
    <w:tbl>
      <w:tblPr>
        <w:tblW w:w="14617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3"/>
        <w:gridCol w:w="2920"/>
        <w:gridCol w:w="2927"/>
        <w:gridCol w:w="2917"/>
        <w:gridCol w:w="2930"/>
      </w:tblGrid>
      <w:tr w:rsidR="00717FE3" w14:paraId="36DAC954" w14:textId="77777777">
        <w:trPr>
          <w:trHeight w:val="3107"/>
        </w:trPr>
        <w:tc>
          <w:tcPr>
            <w:tcW w:w="292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A22D21" w14:textId="77777777" w:rsidR="00717FE3" w:rsidRDefault="005444E9">
            <w:pPr>
              <w:pStyle w:val="Standard"/>
            </w:pPr>
            <w:r>
              <w:rPr>
                <w:rFonts w:ascii="Gill Sans MT" w:hAnsi="Gill Sans MT"/>
                <w:i/>
                <w:lang w:val="fr-FR"/>
              </w:rPr>
              <w:t>Partenaires clés</w:t>
            </w:r>
          </w:p>
          <w:p w14:paraId="60AA3071" w14:textId="77777777"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Qui sont vos partenaires clés ?</w:t>
            </w:r>
          </w:p>
          <w:p w14:paraId="7C1136A3" w14:textId="77777777"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Qui sont vos fournisseurs clés ?</w:t>
            </w:r>
          </w:p>
          <w:p w14:paraId="3B6A1861" w14:textId="77777777"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Quelles sont les ressources clés que vos partenaires proposent ?</w:t>
            </w:r>
          </w:p>
          <w:p w14:paraId="7036232B" w14:textId="77777777"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Quelles sont les ressources dans lesquelles vos partenaires excellent ?</w:t>
            </w:r>
          </w:p>
          <w:p w14:paraId="67F011F8" w14:textId="77777777" w:rsidR="00717FE3" w:rsidRDefault="005444E9">
            <w:pPr>
              <w:pStyle w:val="Paragraphedeliste"/>
              <w:numPr>
                <w:ilvl w:val="0"/>
                <w:numId w:val="2"/>
              </w:numPr>
              <w:ind w:left="360" w:firstLine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Fournisseurs de matières premières (inox/acier galvanisé)</w:t>
            </w:r>
          </w:p>
          <w:p w14:paraId="7FEE3FEA" w14:textId="77777777" w:rsidR="00717FE3" w:rsidRDefault="005444E9">
            <w:pPr>
              <w:pStyle w:val="Paragraphedeliste"/>
              <w:numPr>
                <w:ilvl w:val="0"/>
                <w:numId w:val="1"/>
              </w:numPr>
              <w:ind w:left="360" w:firstLine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Fournisseurs équipements électroniques</w:t>
            </w:r>
          </w:p>
          <w:p w14:paraId="7216F8A1" w14:textId="77777777" w:rsidR="00717FE3" w:rsidRDefault="005444E9">
            <w:pPr>
              <w:pStyle w:val="Paragraphedeliste"/>
              <w:numPr>
                <w:ilvl w:val="0"/>
                <w:numId w:val="1"/>
              </w:numPr>
              <w:ind w:left="360" w:firstLine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Usine française ou européenne de proximité</w:t>
            </w:r>
          </w:p>
          <w:p w14:paraId="69CB5E7F" w14:textId="77777777" w:rsidR="00717FE3" w:rsidRPr="00782E6F" w:rsidRDefault="005444E9">
            <w:pPr>
              <w:pStyle w:val="Paragraphedeliste"/>
              <w:numPr>
                <w:ilvl w:val="0"/>
                <w:numId w:val="1"/>
              </w:numPr>
              <w:ind w:left="360" w:firstLine="0"/>
            </w:pPr>
            <w:proofErr w:type="spellStart"/>
            <w:r>
              <w:rPr>
                <w:rFonts w:ascii="Gill Sans MT" w:hAnsi="Gill Sans MT"/>
                <w:sz w:val="20"/>
                <w:szCs w:val="20"/>
                <w:lang w:val="fr-FR"/>
              </w:rPr>
              <w:t>Adav</w:t>
            </w:r>
            <w:proofErr w:type="spellEnd"/>
          </w:p>
          <w:p w14:paraId="764D25CE" w14:textId="4DA72ECF" w:rsidR="00782E6F" w:rsidRDefault="00782E6F">
            <w:pPr>
              <w:pStyle w:val="Paragraphedeliste"/>
              <w:numPr>
                <w:ilvl w:val="0"/>
                <w:numId w:val="1"/>
              </w:numPr>
              <w:ind w:left="360" w:firstLine="0"/>
            </w:pPr>
            <w:proofErr w:type="spellStart"/>
            <w:r>
              <w:rPr>
                <w:rFonts w:ascii="Gill Sans MT" w:hAnsi="Gill Sans MT"/>
                <w:sz w:val="20"/>
                <w:szCs w:val="20"/>
                <w:lang w:val="fr-FR"/>
              </w:rPr>
              <w:t>Ilévia</w:t>
            </w:r>
            <w:proofErr w:type="spellEnd"/>
          </w:p>
        </w:tc>
        <w:tc>
          <w:tcPr>
            <w:tcW w:w="29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B050A4" w14:textId="77777777" w:rsidR="00717FE3" w:rsidRDefault="005444E9">
            <w:pPr>
              <w:pStyle w:val="Standard"/>
            </w:pPr>
            <w:r>
              <w:rPr>
                <w:rFonts w:ascii="Gill Sans MT" w:hAnsi="Gill Sans MT"/>
                <w:i/>
                <w:lang w:val="fr-FR"/>
              </w:rPr>
              <w:t>Activités clés</w:t>
            </w:r>
          </w:p>
          <w:p w14:paraId="6F126058" w14:textId="77777777"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Quelles sont les activités clés nécessaires pour produire l’offre ? (logistique, marketing, production…)</w:t>
            </w:r>
          </w:p>
          <w:p w14:paraId="2F06F5B9" w14:textId="77777777"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 lien avec les canaux de distribution ?</w:t>
            </w:r>
          </w:p>
          <w:p w14:paraId="390D8775" w14:textId="77777777"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 lien avec la relation client ?</w:t>
            </w:r>
          </w:p>
          <w:p w14:paraId="571277C2" w14:textId="77777777"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 coût, et pour quelles sources de revenus ?</w:t>
            </w:r>
          </w:p>
          <w:p w14:paraId="7A8928A9" w14:textId="77777777" w:rsidR="00717FE3" w:rsidRDefault="005444E9">
            <w:pPr>
              <w:pStyle w:val="Paragraphedeliste"/>
              <w:numPr>
                <w:ilvl w:val="0"/>
                <w:numId w:val="1"/>
              </w:numPr>
              <w:ind w:left="360" w:firstLine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Production fiable, maintenance et logistique basique</w:t>
            </w:r>
          </w:p>
        </w:tc>
        <w:tc>
          <w:tcPr>
            <w:tcW w:w="292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E9DDC4" w14:textId="77777777" w:rsidR="00717FE3" w:rsidRDefault="005444E9">
            <w:pPr>
              <w:pStyle w:val="Standard"/>
            </w:pPr>
            <w:r>
              <w:rPr>
                <w:rFonts w:ascii="Gill Sans MT" w:hAnsi="Gill Sans MT"/>
                <w:i/>
                <w:lang w:val="fr-FR"/>
              </w:rPr>
              <w:t>Offre (proposition de valeur)</w:t>
            </w:r>
          </w:p>
          <w:p w14:paraId="78EDAA80" w14:textId="77777777"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Quelle proposition de valeur pour les clients ?</w:t>
            </w:r>
          </w:p>
          <w:p w14:paraId="50B2EBE8" w14:textId="77777777"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Quelles solutions concrètes l’offre apporte-t-elle aux clients ?</w:t>
            </w:r>
          </w:p>
          <w:p w14:paraId="7B110369" w14:textId="77777777"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Quelles solutions l’offre apporte-t-elle à chacun des segments de clientèle ?</w:t>
            </w:r>
          </w:p>
          <w:p w14:paraId="56BCD512" w14:textId="77777777"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Quelle réponse l’offre apporte-t-elle aux besoins concrets des clients ?</w:t>
            </w:r>
          </w:p>
          <w:p w14:paraId="2546EC2E" w14:textId="77777777" w:rsidR="00717FE3" w:rsidRDefault="005444E9">
            <w:pPr>
              <w:pStyle w:val="Paragraphedeliste"/>
              <w:numPr>
                <w:ilvl w:val="0"/>
                <w:numId w:val="1"/>
              </w:numPr>
              <w:ind w:left="360" w:firstLine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Sécurité des vélos des usagers gratuitement et en libre-service</w:t>
            </w:r>
          </w:p>
          <w:p w14:paraId="2CDF75FB" w14:textId="77777777" w:rsidR="00717FE3" w:rsidRDefault="005444E9">
            <w:pPr>
              <w:pStyle w:val="Paragraphedeliste"/>
              <w:numPr>
                <w:ilvl w:val="0"/>
                <w:numId w:val="1"/>
              </w:numPr>
              <w:ind w:left="360" w:firstLine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Permettre aux villes de réduire l’utilisation de la voiture et de développer leur politique de DD</w:t>
            </w:r>
          </w:p>
          <w:p w14:paraId="13BDECC9" w14:textId="77777777" w:rsidR="00717FE3" w:rsidRDefault="00717FE3">
            <w:pPr>
              <w:pStyle w:val="Standard"/>
              <w:rPr>
                <w:rFonts w:ascii="Gill Sans MT" w:hAnsi="Gill Sans MT" w:hint="eastAsia"/>
                <w:sz w:val="20"/>
                <w:szCs w:val="20"/>
                <w:lang w:val="fr-FR"/>
              </w:rPr>
            </w:pPr>
          </w:p>
        </w:tc>
        <w:tc>
          <w:tcPr>
            <w:tcW w:w="291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31A33F" w14:textId="77777777" w:rsidR="00717FE3" w:rsidRDefault="005444E9">
            <w:pPr>
              <w:pStyle w:val="Standard"/>
            </w:pPr>
            <w:r>
              <w:rPr>
                <w:rFonts w:ascii="Gill Sans MT" w:hAnsi="Gill Sans MT"/>
                <w:i/>
                <w:lang w:val="fr-FR"/>
              </w:rPr>
              <w:t>Relation client</w:t>
            </w:r>
          </w:p>
          <w:p w14:paraId="2350ABFD" w14:textId="77777777"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 type de relation chaque segment de clientèle attend-il de l’entreprise ?</w:t>
            </w:r>
          </w:p>
          <w:p w14:paraId="68E2C560" w14:textId="77777777"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Lister les types de relations client.</w:t>
            </w:r>
          </w:p>
          <w:p w14:paraId="5EBAE41E" w14:textId="77777777"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Comment la relation client s’intègre-t-elle au reste du modèle économique ?</w:t>
            </w:r>
          </w:p>
          <w:p w14:paraId="42CE307C" w14:textId="77777777"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 en est le coût ?</w:t>
            </w:r>
          </w:p>
          <w:p w14:paraId="7B26D9DD" w14:textId="77777777" w:rsidR="00717FE3" w:rsidRDefault="005444E9">
            <w:pPr>
              <w:pStyle w:val="Paragraphedeliste"/>
              <w:numPr>
                <w:ilvl w:val="0"/>
                <w:numId w:val="1"/>
              </w:numPr>
              <w:ind w:left="360" w:firstLine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Démarchage</w:t>
            </w:r>
          </w:p>
          <w:p w14:paraId="1C80E4CE" w14:textId="77777777" w:rsidR="00717FE3" w:rsidRDefault="005444E9">
            <w:pPr>
              <w:pStyle w:val="Paragraphedeliste"/>
              <w:numPr>
                <w:ilvl w:val="0"/>
                <w:numId w:val="1"/>
              </w:numPr>
              <w:ind w:left="360" w:firstLine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Sensibilisation au DD</w:t>
            </w:r>
          </w:p>
          <w:p w14:paraId="17D66D82" w14:textId="71FA36E8" w:rsidR="00717FE3" w:rsidRDefault="005444E9">
            <w:pPr>
              <w:pStyle w:val="Paragraphedeliste"/>
              <w:numPr>
                <w:ilvl w:val="0"/>
                <w:numId w:val="1"/>
              </w:numPr>
              <w:ind w:left="360" w:firstLine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Partenariat (</w:t>
            </w:r>
            <w:proofErr w:type="spellStart"/>
            <w:r>
              <w:rPr>
                <w:rFonts w:ascii="Gill Sans MT" w:hAnsi="Gill Sans MT"/>
                <w:sz w:val="20"/>
                <w:szCs w:val="20"/>
                <w:lang w:val="fr-FR"/>
              </w:rPr>
              <w:t>Adav</w:t>
            </w:r>
            <w:proofErr w:type="spellEnd"/>
            <w:r w:rsidR="00F63BA7">
              <w:rPr>
                <w:rFonts w:ascii="Gill Sans MT" w:hAnsi="Gill Sans MT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F63BA7">
              <w:rPr>
                <w:rFonts w:ascii="Gill Sans MT" w:hAnsi="Gill Sans MT"/>
                <w:sz w:val="20"/>
                <w:szCs w:val="20"/>
                <w:lang w:val="fr-FR"/>
              </w:rPr>
              <w:t>Ilévia</w:t>
            </w:r>
            <w:proofErr w:type="spellEnd"/>
            <w:r w:rsidR="00F63BA7">
              <w:rPr>
                <w:rFonts w:ascii="Gill Sans MT" w:hAnsi="Gill Sans MT"/>
                <w:sz w:val="20"/>
                <w:szCs w:val="20"/>
                <w:lang w:val="fr-FR"/>
              </w:rPr>
              <w:t>)</w:t>
            </w:r>
          </w:p>
          <w:p w14:paraId="1833D052" w14:textId="77777777" w:rsidR="00717FE3" w:rsidRDefault="005444E9">
            <w:pPr>
              <w:pStyle w:val="Paragraphedeliste"/>
              <w:numPr>
                <w:ilvl w:val="0"/>
                <w:numId w:val="1"/>
              </w:numPr>
              <w:ind w:left="360" w:firstLine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Marque</w:t>
            </w:r>
          </w:p>
        </w:tc>
        <w:tc>
          <w:tcPr>
            <w:tcW w:w="293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CBA731" w14:textId="77777777" w:rsidR="00717FE3" w:rsidRDefault="005444E9">
            <w:pPr>
              <w:pStyle w:val="Standard"/>
            </w:pPr>
            <w:r>
              <w:rPr>
                <w:rFonts w:ascii="Gill Sans MT" w:hAnsi="Gill Sans MT"/>
                <w:i/>
                <w:lang w:val="fr-FR"/>
              </w:rPr>
              <w:t>Segments de clientèle</w:t>
            </w:r>
          </w:p>
          <w:p w14:paraId="1DD9CEA1" w14:textId="77777777"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Quels sont les segments de clientèle cibles ?</w:t>
            </w:r>
          </w:p>
          <w:p w14:paraId="47D8C96F" w14:textId="77777777"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Pour qui crée-t-on de la valeur ?</w:t>
            </w:r>
          </w:p>
          <w:p w14:paraId="62B48415" w14:textId="77777777" w:rsidR="00717FE3" w:rsidRDefault="005444E9">
            <w:pPr>
              <w:pStyle w:val="Paragraphedeliste"/>
              <w:numPr>
                <w:ilvl w:val="0"/>
                <w:numId w:val="1"/>
              </w:numPr>
              <w:ind w:left="360" w:firstLine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Direct : Utilisateurs vélo et trottinette personnels réguliers</w:t>
            </w:r>
          </w:p>
          <w:p w14:paraId="423C14E3" w14:textId="77777777" w:rsidR="00717FE3" w:rsidRDefault="005444E9">
            <w:pPr>
              <w:pStyle w:val="Paragraphedeliste"/>
              <w:ind w:left="36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Indirect : fabricant de vélo</w:t>
            </w:r>
          </w:p>
          <w:p w14:paraId="15FA1A97" w14:textId="77777777" w:rsidR="00717FE3" w:rsidRDefault="005444E9">
            <w:pPr>
              <w:pStyle w:val="Paragraphedeliste"/>
              <w:numPr>
                <w:ilvl w:val="0"/>
                <w:numId w:val="1"/>
              </w:numPr>
              <w:ind w:left="360" w:firstLine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Ville désirant expandre la mobilité douce en accord avec le DD</w:t>
            </w:r>
          </w:p>
        </w:tc>
      </w:tr>
      <w:tr w:rsidR="00717FE3" w14:paraId="77B3E7A8" w14:textId="77777777">
        <w:trPr>
          <w:trHeight w:val="3504"/>
        </w:trPr>
        <w:tc>
          <w:tcPr>
            <w:tcW w:w="292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6A7762" w14:textId="77777777" w:rsidR="007F414F" w:rsidRDefault="007F414F"/>
        </w:tc>
        <w:tc>
          <w:tcPr>
            <w:tcW w:w="29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72923D" w14:textId="77777777" w:rsidR="00717FE3" w:rsidRDefault="005444E9">
            <w:pPr>
              <w:pStyle w:val="Standard"/>
            </w:pPr>
            <w:r>
              <w:rPr>
                <w:rFonts w:ascii="Gill Sans MT" w:hAnsi="Gill Sans MT"/>
                <w:i/>
                <w:lang w:val="fr-FR"/>
              </w:rPr>
              <w:t>Ressources clés</w:t>
            </w:r>
          </w:p>
          <w:p w14:paraId="4B610B5F" w14:textId="77777777"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Quelles ressources clés la production de l’offre requiert-elle ?</w:t>
            </w:r>
          </w:p>
          <w:p w14:paraId="64FE2ADA" w14:textId="77777777"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Quelles ressources sont nécessaires en fonction des canaux de distribution choisis, et du type de relation client visé ?</w:t>
            </w:r>
          </w:p>
          <w:p w14:paraId="05BEEA41" w14:textId="77777777" w:rsidR="00717FE3" w:rsidRDefault="005444E9">
            <w:pPr>
              <w:pStyle w:val="Paragraphedeliste"/>
              <w:numPr>
                <w:ilvl w:val="0"/>
                <w:numId w:val="1"/>
              </w:numPr>
              <w:ind w:left="360" w:firstLine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Espaces urbains aménageables</w:t>
            </w:r>
          </w:p>
          <w:p w14:paraId="082D7929" w14:textId="77777777" w:rsidR="00717FE3" w:rsidRDefault="005444E9">
            <w:pPr>
              <w:pStyle w:val="Paragraphedeliste"/>
              <w:numPr>
                <w:ilvl w:val="0"/>
                <w:numId w:val="1"/>
              </w:numPr>
              <w:ind w:left="360" w:firstLine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Mobilité urbaine suffisamment développée</w:t>
            </w:r>
          </w:p>
        </w:tc>
        <w:tc>
          <w:tcPr>
            <w:tcW w:w="292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8DE08D" w14:textId="77777777" w:rsidR="007F414F" w:rsidRDefault="007F414F"/>
        </w:tc>
        <w:tc>
          <w:tcPr>
            <w:tcW w:w="291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EC6614" w14:textId="77777777" w:rsidR="00717FE3" w:rsidRDefault="005444E9">
            <w:pPr>
              <w:pStyle w:val="Standard"/>
            </w:pPr>
            <w:r>
              <w:rPr>
                <w:rFonts w:ascii="Gill Sans MT" w:hAnsi="Gill Sans MT"/>
                <w:i/>
                <w:lang w:val="fr-FR"/>
              </w:rPr>
              <w:t>Canaux de distribution</w:t>
            </w:r>
          </w:p>
          <w:p w14:paraId="7C14D378" w14:textId="77777777"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A travers quels canaux de distribution souhaite-t-on atteindre les différents segments de clientèle ?</w:t>
            </w:r>
          </w:p>
          <w:p w14:paraId="4601AA5D" w14:textId="77777777"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Comment les différents canaux s’intègrent-ils ?</w:t>
            </w:r>
          </w:p>
          <w:p w14:paraId="48F190B8" w14:textId="77777777"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 est le canal privilégié ?</w:t>
            </w:r>
          </w:p>
          <w:p w14:paraId="7649C200" w14:textId="77777777"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Quels sont les canaux les plus adaptés aux habitudes des clients ?</w:t>
            </w:r>
          </w:p>
          <w:p w14:paraId="06A46E11" w14:textId="77777777" w:rsidR="00717FE3" w:rsidRDefault="005444E9">
            <w:pPr>
              <w:pStyle w:val="Paragraphedeliste"/>
              <w:numPr>
                <w:ilvl w:val="0"/>
                <w:numId w:val="1"/>
              </w:numPr>
              <w:ind w:left="360" w:firstLine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Démarchage aux sociétés d'exploitation des réseaux de transport des villes</w:t>
            </w:r>
          </w:p>
          <w:p w14:paraId="6D1F4396" w14:textId="77777777" w:rsidR="00717FE3" w:rsidRDefault="005444E9">
            <w:pPr>
              <w:pStyle w:val="Paragraphedeliste"/>
              <w:numPr>
                <w:ilvl w:val="0"/>
                <w:numId w:val="1"/>
              </w:numPr>
              <w:ind w:left="360" w:firstLine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Site web vitrine</w:t>
            </w:r>
          </w:p>
        </w:tc>
        <w:tc>
          <w:tcPr>
            <w:tcW w:w="293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70C149" w14:textId="77777777" w:rsidR="007F414F" w:rsidRDefault="007F414F"/>
        </w:tc>
      </w:tr>
      <w:tr w:rsidR="00717FE3" w14:paraId="7FC21BE1" w14:textId="77777777">
        <w:trPr>
          <w:trHeight w:val="2498"/>
        </w:trPr>
        <w:tc>
          <w:tcPr>
            <w:tcW w:w="29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CB0593" w14:textId="77777777" w:rsidR="00717FE3" w:rsidRDefault="005444E9">
            <w:pPr>
              <w:pStyle w:val="Standard"/>
            </w:pPr>
            <w:r>
              <w:rPr>
                <w:rFonts w:ascii="Gill Sans MT" w:hAnsi="Gill Sans MT"/>
                <w:i/>
                <w:lang w:val="fr-FR"/>
              </w:rPr>
              <w:t>Structure des coûts</w:t>
            </w:r>
          </w:p>
          <w:p w14:paraId="46A1C7D2" w14:textId="77777777"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Quels sont les coûts (dépenses) les plus importants générés par le modèle économique ?</w:t>
            </w:r>
          </w:p>
          <w:p w14:paraId="477BA0F3" w14:textId="77777777"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Quelles ressources-clés sont les plus coûteuses ?</w:t>
            </w:r>
          </w:p>
          <w:p w14:paraId="6CDA6610" w14:textId="77777777"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Quelles sont les activités clés les plus coûteuses ?</w:t>
            </w:r>
          </w:p>
          <w:p w14:paraId="118A6136" w14:textId="77777777" w:rsidR="00717FE3" w:rsidRDefault="005444E9">
            <w:pPr>
              <w:pStyle w:val="Paragraphedeliste"/>
              <w:numPr>
                <w:ilvl w:val="0"/>
                <w:numId w:val="1"/>
              </w:numPr>
              <w:ind w:left="360" w:firstLine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Coûts de production</w:t>
            </w:r>
          </w:p>
          <w:p w14:paraId="04C00F97" w14:textId="77777777" w:rsidR="00717FE3" w:rsidRDefault="005444E9">
            <w:pPr>
              <w:pStyle w:val="Paragraphedeliste"/>
              <w:numPr>
                <w:ilvl w:val="0"/>
                <w:numId w:val="1"/>
              </w:numPr>
              <w:ind w:left="360" w:firstLine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Achats de matières premières</w:t>
            </w:r>
          </w:p>
          <w:p w14:paraId="5722C575" w14:textId="77777777" w:rsidR="00717FE3" w:rsidRDefault="005444E9">
            <w:pPr>
              <w:pStyle w:val="Paragraphedeliste"/>
              <w:numPr>
                <w:ilvl w:val="0"/>
                <w:numId w:val="1"/>
              </w:numPr>
              <w:ind w:left="360" w:firstLine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Coûts de maintenance</w:t>
            </w:r>
          </w:p>
          <w:p w14:paraId="6BFDFCC8" w14:textId="77777777" w:rsidR="00717FE3" w:rsidRDefault="005444E9">
            <w:pPr>
              <w:pStyle w:val="Paragraphedeliste"/>
              <w:numPr>
                <w:ilvl w:val="0"/>
                <w:numId w:val="1"/>
              </w:numPr>
              <w:ind w:left="360" w:firstLine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Coûts salariaux</w:t>
            </w:r>
          </w:p>
          <w:p w14:paraId="09D77859" w14:textId="77777777" w:rsidR="00717FE3" w:rsidRDefault="005444E9">
            <w:pPr>
              <w:pStyle w:val="Paragraphedeliste"/>
              <w:ind w:left="360"/>
            </w:pPr>
            <w:r>
              <w:rPr>
                <w:rFonts w:ascii="Gill Sans MT" w:hAnsi="Gill Sans MT"/>
                <w:b/>
                <w:bCs/>
                <w:i/>
                <w:iCs/>
                <w:lang w:val="fr-FR"/>
              </w:rPr>
              <w:lastRenderedPageBreak/>
              <w:t>calculer coût de production et prix potentiel de vente</w:t>
            </w:r>
          </w:p>
          <w:p w14:paraId="2A30B331" w14:textId="77777777" w:rsidR="00717FE3" w:rsidRDefault="00717FE3">
            <w:pPr>
              <w:pStyle w:val="Paragraphedeliste"/>
              <w:ind w:left="360"/>
            </w:pPr>
          </w:p>
          <w:p w14:paraId="295735DF" w14:textId="77777777" w:rsidR="00717FE3" w:rsidRDefault="00717FE3">
            <w:pPr>
              <w:pStyle w:val="Paragraphedeliste"/>
              <w:ind w:left="360"/>
            </w:pPr>
          </w:p>
          <w:p w14:paraId="11BA620A" w14:textId="77777777" w:rsidR="00717FE3" w:rsidRDefault="00717FE3">
            <w:pPr>
              <w:pStyle w:val="Paragraphedeliste"/>
              <w:ind w:left="360"/>
            </w:pPr>
          </w:p>
          <w:p w14:paraId="364FCBB0" w14:textId="77777777" w:rsidR="00717FE3" w:rsidRDefault="00717FE3">
            <w:pPr>
              <w:pStyle w:val="Paragraphedeliste"/>
              <w:ind w:left="360"/>
            </w:pPr>
          </w:p>
        </w:tc>
        <w:tc>
          <w:tcPr>
            <w:tcW w:w="11694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45DF4D" w14:textId="77777777" w:rsidR="00717FE3" w:rsidRDefault="005444E9">
            <w:pPr>
              <w:pStyle w:val="Standard"/>
            </w:pPr>
            <w:r>
              <w:rPr>
                <w:rFonts w:ascii="Gill Sans MT" w:hAnsi="Gill Sans MT"/>
                <w:i/>
                <w:lang w:val="fr-FR"/>
              </w:rPr>
              <w:lastRenderedPageBreak/>
              <w:t>Sources de revenus</w:t>
            </w:r>
          </w:p>
          <w:p w14:paraId="499467EF" w14:textId="77777777"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Pour quelle proposition de valeur les consommateurs sont-ils prêts à payer ? Combien sont-ils prêts à payer ?</w:t>
            </w:r>
          </w:p>
          <w:p w14:paraId="5D64294B" w14:textId="77777777"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 est le mode de paiement préféré des consommateurs ?</w:t>
            </w:r>
          </w:p>
          <w:p w14:paraId="66910A8B" w14:textId="77777777" w:rsidR="00717FE3" w:rsidRDefault="005444E9">
            <w:pPr>
              <w:pStyle w:val="Standard"/>
            </w:pPr>
            <w:r>
              <w:rPr>
                <w:rFonts w:ascii="Gill Sans MT" w:hAnsi="Gill Sans MT"/>
                <w:color w:val="A6A6A6"/>
                <w:sz w:val="16"/>
                <w:szCs w:val="16"/>
                <w:lang w:val="fr-FR"/>
              </w:rPr>
              <w:t>Quelle est la part de chaque source de revenus sur le total des revenus ?</w:t>
            </w:r>
          </w:p>
          <w:p w14:paraId="654E70B4" w14:textId="77777777" w:rsidR="00717FE3" w:rsidRDefault="005444E9">
            <w:pPr>
              <w:pStyle w:val="Paragraphedeliste"/>
              <w:numPr>
                <w:ilvl w:val="0"/>
                <w:numId w:val="1"/>
              </w:numPr>
              <w:ind w:left="360" w:firstLine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Pourcentage des ventes d’abonnements d’utilisation des bornes</w:t>
            </w:r>
          </w:p>
          <w:p w14:paraId="0D468D0C" w14:textId="77777777" w:rsidR="00717FE3" w:rsidRDefault="005444E9">
            <w:pPr>
              <w:pStyle w:val="Paragraphedeliste"/>
              <w:numPr>
                <w:ilvl w:val="0"/>
                <w:numId w:val="1"/>
              </w:numPr>
              <w:ind w:left="360" w:firstLine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Subventions</w:t>
            </w:r>
          </w:p>
          <w:p w14:paraId="669DCF29" w14:textId="77777777" w:rsidR="00717FE3" w:rsidRDefault="00717FE3">
            <w:pPr>
              <w:pStyle w:val="Paragraphedeliste"/>
              <w:ind w:left="360"/>
            </w:pPr>
          </w:p>
          <w:p w14:paraId="4F2154E0" w14:textId="77777777" w:rsidR="00717FE3" w:rsidRDefault="00717FE3">
            <w:pPr>
              <w:pStyle w:val="Paragraphedeliste"/>
              <w:ind w:left="360"/>
            </w:pPr>
          </w:p>
          <w:p w14:paraId="4CC1EE50" w14:textId="77777777" w:rsidR="00717FE3" w:rsidRDefault="00717FE3">
            <w:pPr>
              <w:pStyle w:val="Paragraphedeliste"/>
              <w:ind w:left="360"/>
            </w:pPr>
          </w:p>
          <w:p w14:paraId="46E06434" w14:textId="77777777" w:rsidR="00717FE3" w:rsidRDefault="00717FE3">
            <w:pPr>
              <w:pStyle w:val="Paragraphedeliste"/>
              <w:ind w:left="360"/>
            </w:pPr>
          </w:p>
          <w:p w14:paraId="2971035F" w14:textId="77777777" w:rsidR="00717FE3" w:rsidRDefault="00717FE3">
            <w:pPr>
              <w:pStyle w:val="Paragraphedeliste"/>
              <w:ind w:left="360"/>
            </w:pPr>
          </w:p>
          <w:p w14:paraId="6F9B1D3D" w14:textId="77777777" w:rsidR="00717FE3" w:rsidRDefault="00717FE3">
            <w:pPr>
              <w:pStyle w:val="Paragraphedeliste"/>
              <w:ind w:left="360"/>
            </w:pPr>
          </w:p>
          <w:p w14:paraId="2CBDA32C" w14:textId="77777777" w:rsidR="00717FE3" w:rsidRDefault="00717FE3">
            <w:pPr>
              <w:pStyle w:val="Paragraphedeliste"/>
              <w:ind w:left="360"/>
            </w:pPr>
          </w:p>
          <w:p w14:paraId="0229AC20" w14:textId="77777777" w:rsidR="00717FE3" w:rsidRDefault="00717FE3">
            <w:pPr>
              <w:pStyle w:val="Paragraphedeliste"/>
              <w:ind w:left="360"/>
            </w:pPr>
          </w:p>
          <w:p w14:paraId="13BCF2A3" w14:textId="77777777" w:rsidR="00717FE3" w:rsidRDefault="005444E9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  <w:lang w:val="fr-FR"/>
              </w:rPr>
              <w:t>COUTS :</w:t>
            </w:r>
          </w:p>
          <w:p w14:paraId="52B514BC" w14:textId="77777777" w:rsidR="00717FE3" w:rsidRDefault="005444E9">
            <w:pPr>
              <w:pStyle w:val="Paragraphedeliste"/>
              <w:ind w:left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MATIERES PREMIERES :</w:t>
            </w:r>
          </w:p>
          <w:p w14:paraId="07E93FA6" w14:textId="77777777" w:rsidR="00717FE3" w:rsidRDefault="005444E9">
            <w:pPr>
              <w:pStyle w:val="Paragraphedeliste"/>
              <w:ind w:left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pour un rack de 6 bornes : 354 €</w:t>
            </w:r>
          </w:p>
          <w:p w14:paraId="1A3B847F" w14:textId="77777777" w:rsidR="00717FE3" w:rsidRDefault="005444E9">
            <w:pPr>
              <w:pStyle w:val="Paragraphedeliste"/>
              <w:ind w:left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Acier : 120€  Électronique: 234€</w:t>
            </w:r>
          </w:p>
          <w:p w14:paraId="7856B0A9" w14:textId="77777777" w:rsidR="00717FE3" w:rsidRDefault="005444E9">
            <w:pPr>
              <w:pStyle w:val="Paragraphedeliste"/>
              <w:ind w:left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Total pour 1000 racks : 354 000€</w:t>
            </w:r>
          </w:p>
          <w:p w14:paraId="30C429E6" w14:textId="77777777" w:rsidR="00717FE3" w:rsidRDefault="00717FE3">
            <w:pPr>
              <w:pStyle w:val="Paragraphedeliste"/>
              <w:ind w:left="0"/>
            </w:pPr>
          </w:p>
          <w:p w14:paraId="7088229C" w14:textId="77777777" w:rsidR="00717FE3" w:rsidRDefault="005444E9">
            <w:pPr>
              <w:pStyle w:val="Paragraphedeliste"/>
              <w:ind w:left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PRODUCTION / INSTALLATION :</w:t>
            </w:r>
          </w:p>
          <w:p w14:paraId="31A4B482" w14:textId="77777777" w:rsidR="00717FE3" w:rsidRDefault="005444E9">
            <w:pPr>
              <w:pStyle w:val="Paragraphedeliste"/>
              <w:ind w:left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pour un rack de 6 bornes : 90€</w:t>
            </w:r>
          </w:p>
          <w:p w14:paraId="16ADA031" w14:textId="77777777" w:rsidR="00717FE3" w:rsidRDefault="005444E9">
            <w:pPr>
              <w:pStyle w:val="Paragraphedeliste"/>
              <w:ind w:left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Total pour 1000 racks : 90 000€</w:t>
            </w:r>
          </w:p>
          <w:p w14:paraId="1DE73DC9" w14:textId="77777777" w:rsidR="00717FE3" w:rsidRDefault="00717FE3">
            <w:pPr>
              <w:pStyle w:val="Paragraphedeliste"/>
              <w:ind w:left="0"/>
            </w:pPr>
          </w:p>
          <w:p w14:paraId="4B3A1485" w14:textId="77777777" w:rsidR="00717FE3" w:rsidRDefault="005444E9">
            <w:pPr>
              <w:pStyle w:val="Paragraphedeliste"/>
              <w:ind w:left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SALAIRES :</w:t>
            </w:r>
          </w:p>
          <w:p w14:paraId="0E321D9E" w14:textId="77777777" w:rsidR="00717FE3" w:rsidRDefault="005444E9">
            <w:pPr>
              <w:pStyle w:val="Paragraphedeliste"/>
              <w:ind w:left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7 salarié démarrant au smic :</w:t>
            </w:r>
          </w:p>
          <w:p w14:paraId="33A6EE12" w14:textId="77777777" w:rsidR="00717FE3" w:rsidRDefault="005444E9">
            <w:pPr>
              <w:pStyle w:val="Paragraphedeliste"/>
              <w:ind w:left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11750€ /mois  =141000€/an</w:t>
            </w:r>
          </w:p>
          <w:p w14:paraId="260800CE" w14:textId="77777777" w:rsidR="00717FE3" w:rsidRDefault="00717FE3">
            <w:pPr>
              <w:pStyle w:val="Paragraphedeliste"/>
              <w:ind w:left="0"/>
            </w:pPr>
          </w:p>
          <w:p w14:paraId="1C13B7A1" w14:textId="77777777" w:rsidR="00717FE3" w:rsidRDefault="005444E9">
            <w:pPr>
              <w:pStyle w:val="Paragraphedeliste"/>
              <w:ind w:left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PART A VERSER AUX SOCIETES PARTENAIRES :</w:t>
            </w:r>
          </w:p>
          <w:p w14:paraId="3B785855" w14:textId="77777777" w:rsidR="00717FE3" w:rsidRDefault="005444E9">
            <w:pPr>
              <w:pStyle w:val="Paragraphedeliste"/>
              <w:ind w:left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10%</w:t>
            </w:r>
          </w:p>
          <w:p w14:paraId="12E17B3D" w14:textId="466EB639" w:rsidR="00717FE3" w:rsidRDefault="005444E9">
            <w:pPr>
              <w:pStyle w:val="Paragraphedeliste"/>
              <w:ind w:left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Si 650 000€ de recettes : 65</w:t>
            </w:r>
            <w:r w:rsidR="00782E6F">
              <w:rPr>
                <w:rFonts w:ascii="Gill Sans MT" w:hAnsi="Gill Sans MT"/>
                <w:sz w:val="20"/>
                <w:szCs w:val="20"/>
                <w:lang w:val="fr-FR"/>
              </w:rPr>
              <w:t> </w:t>
            </w:r>
            <w:r>
              <w:rPr>
                <w:rFonts w:ascii="Gill Sans MT" w:hAnsi="Gill Sans MT"/>
                <w:sz w:val="20"/>
                <w:szCs w:val="20"/>
                <w:lang w:val="fr-FR"/>
              </w:rPr>
              <w:t>000</w:t>
            </w:r>
            <w:r w:rsidR="00782E6F">
              <w:rPr>
                <w:rFonts w:ascii="Gill Sans MT" w:hAnsi="Gill Sans MT"/>
                <w:sz w:val="20"/>
                <w:szCs w:val="20"/>
                <w:lang w:val="fr-FR"/>
              </w:rPr>
              <w:t>€</w:t>
            </w:r>
          </w:p>
          <w:p w14:paraId="6F419C23" w14:textId="77777777" w:rsidR="00717FE3" w:rsidRDefault="00717FE3">
            <w:pPr>
              <w:pStyle w:val="Paragraphedeliste"/>
              <w:ind w:left="0"/>
            </w:pPr>
          </w:p>
          <w:p w14:paraId="430FE7C5" w14:textId="77777777" w:rsidR="00717FE3" w:rsidRDefault="005444E9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  <w:lang w:val="fr-FR"/>
              </w:rPr>
              <w:t>TOTAL : 650 000€</w:t>
            </w:r>
          </w:p>
          <w:p w14:paraId="543B508C" w14:textId="77777777" w:rsidR="00717FE3" w:rsidRDefault="00717FE3">
            <w:pPr>
              <w:pStyle w:val="Paragraphedeliste"/>
              <w:ind w:left="0"/>
              <w:rPr>
                <w:b/>
                <w:bCs/>
              </w:rPr>
            </w:pPr>
          </w:p>
          <w:p w14:paraId="028DFEDA" w14:textId="77777777" w:rsidR="00717FE3" w:rsidRDefault="005444E9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  <w:lang w:val="fr-FR"/>
              </w:rPr>
              <w:t>PRIX POTENTIELS MINIMAL DE VENTES :</w:t>
            </w:r>
          </w:p>
          <w:p w14:paraId="1C76AB91" w14:textId="77777777" w:rsidR="00717FE3" w:rsidRDefault="00717FE3">
            <w:pPr>
              <w:pStyle w:val="Paragraphedeliste"/>
              <w:ind w:left="0"/>
              <w:rPr>
                <w:b/>
                <w:bCs/>
              </w:rPr>
            </w:pPr>
          </w:p>
          <w:p w14:paraId="0FA0A044" w14:textId="77777777" w:rsidR="00717FE3" w:rsidRDefault="005444E9">
            <w:pPr>
              <w:pStyle w:val="Paragraphedeliste"/>
              <w:ind w:left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ABONNEMENTS</w:t>
            </w:r>
          </w:p>
          <w:p w14:paraId="2030F8DE" w14:textId="77777777" w:rsidR="00717FE3" w:rsidRDefault="005444E9">
            <w:pPr>
              <w:pStyle w:val="Paragraphedeliste"/>
              <w:ind w:left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 xml:space="preserve">en prenant un nombre d'abonnés légèrement inférieur au service </w:t>
            </w:r>
            <w:proofErr w:type="spellStart"/>
            <w:r>
              <w:rPr>
                <w:rFonts w:ascii="Gill Sans MT" w:hAnsi="Gill Sans MT"/>
                <w:sz w:val="20"/>
                <w:szCs w:val="20"/>
                <w:lang w:val="fr-FR"/>
              </w:rPr>
              <w:t>Vlille</w:t>
            </w:r>
            <w:proofErr w:type="spellEnd"/>
            <w:r>
              <w:rPr>
                <w:rFonts w:ascii="Gill Sans MT" w:hAnsi="Gill Sans MT"/>
                <w:sz w:val="20"/>
                <w:szCs w:val="20"/>
                <w:lang w:val="fr-FR"/>
              </w:rPr>
              <w:t> :</w:t>
            </w:r>
          </w:p>
          <w:p w14:paraId="11C81DEA" w14:textId="77777777" w:rsidR="00717FE3" w:rsidRDefault="005444E9">
            <w:pPr>
              <w:pStyle w:val="Paragraphedeliste"/>
              <w:ind w:left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10 000 x 15€ = 150 000€</w:t>
            </w:r>
          </w:p>
          <w:p w14:paraId="45305580" w14:textId="77777777" w:rsidR="00717FE3" w:rsidRDefault="00717FE3">
            <w:pPr>
              <w:pStyle w:val="Paragraphedeliste"/>
              <w:ind w:left="0"/>
            </w:pPr>
          </w:p>
          <w:p w14:paraId="6A4CF1E1" w14:textId="77777777" w:rsidR="00717FE3" w:rsidRDefault="005444E9">
            <w:pPr>
              <w:pStyle w:val="Paragraphedeliste"/>
              <w:ind w:left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PAIEMENTS UNITAIRES</w:t>
            </w:r>
          </w:p>
          <w:p w14:paraId="24E83189" w14:textId="77777777" w:rsidR="00717FE3" w:rsidRDefault="005444E9">
            <w:pPr>
              <w:pStyle w:val="Paragraphedeliste"/>
              <w:ind w:left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en prenant en compte que le service au paiement unitaire serait plus utilisé que celui d'</w:t>
            </w:r>
            <w:proofErr w:type="spellStart"/>
            <w:r>
              <w:rPr>
                <w:rFonts w:ascii="Gill Sans MT" w:hAnsi="Gill Sans MT"/>
                <w:sz w:val="20"/>
                <w:szCs w:val="20"/>
                <w:lang w:val="fr-FR"/>
              </w:rPr>
              <w:t>ilevia</w:t>
            </w:r>
            <w:proofErr w:type="spellEnd"/>
            <w:r>
              <w:rPr>
                <w:rFonts w:ascii="Gill Sans MT" w:hAnsi="Gill Sans MT"/>
                <w:sz w:val="20"/>
                <w:szCs w:val="20"/>
                <w:lang w:val="fr-FR"/>
              </w:rPr>
              <w:t xml:space="preserve"> (270 000/an)</w:t>
            </w:r>
          </w:p>
          <w:p w14:paraId="7AC124B7" w14:textId="77777777" w:rsidR="00717FE3" w:rsidRDefault="005444E9">
            <w:pPr>
              <w:pStyle w:val="Paragraphedeliste"/>
              <w:ind w:left="0"/>
            </w:pPr>
            <w:r>
              <w:rPr>
                <w:rFonts w:ascii="Gill Sans MT" w:hAnsi="Gill Sans MT"/>
                <w:sz w:val="20"/>
                <w:szCs w:val="20"/>
                <w:lang w:val="fr-FR"/>
              </w:rPr>
              <w:t>500 000 x 1€ = 500 000€</w:t>
            </w:r>
          </w:p>
          <w:p w14:paraId="5EAA796A" w14:textId="77777777" w:rsidR="00717FE3" w:rsidRDefault="00717FE3">
            <w:pPr>
              <w:pStyle w:val="Paragraphedeliste"/>
              <w:ind w:left="0"/>
            </w:pPr>
          </w:p>
          <w:p w14:paraId="4D00B7F1" w14:textId="77777777" w:rsidR="00717FE3" w:rsidRDefault="005444E9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  <w:lang w:val="fr-FR"/>
              </w:rPr>
              <w:t>TOTAL = 650 000€</w:t>
            </w:r>
          </w:p>
          <w:p w14:paraId="2F9D69A0" w14:textId="77777777" w:rsidR="00717FE3" w:rsidRDefault="00717FE3">
            <w:pPr>
              <w:pStyle w:val="Paragraphedeliste"/>
              <w:ind w:left="0"/>
            </w:pPr>
          </w:p>
          <w:p w14:paraId="44E9E722" w14:textId="77777777" w:rsidR="00717FE3" w:rsidRDefault="00717FE3">
            <w:pPr>
              <w:pStyle w:val="Paragraphedeliste"/>
              <w:ind w:left="0"/>
            </w:pPr>
          </w:p>
          <w:p w14:paraId="5C54CC2E" w14:textId="77777777" w:rsidR="00717FE3" w:rsidRDefault="00717FE3">
            <w:pPr>
              <w:pStyle w:val="Paragraphedeliste"/>
              <w:ind w:left="0"/>
            </w:pPr>
          </w:p>
          <w:p w14:paraId="3C29EFD5" w14:textId="77777777" w:rsidR="00717FE3" w:rsidRDefault="005444E9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FE2802B" w14:textId="77777777" w:rsidR="00717FE3" w:rsidRDefault="00717FE3">
            <w:pPr>
              <w:pStyle w:val="Paragraphedeliste"/>
              <w:ind w:left="0"/>
            </w:pPr>
          </w:p>
          <w:p w14:paraId="1F5BB788" w14:textId="77777777" w:rsidR="00717FE3" w:rsidRDefault="00717FE3">
            <w:pPr>
              <w:pStyle w:val="Paragraphedeliste"/>
              <w:ind w:left="0"/>
            </w:pPr>
          </w:p>
          <w:p w14:paraId="1C9CA1F1" w14:textId="77777777" w:rsidR="00717FE3" w:rsidRDefault="00717FE3">
            <w:pPr>
              <w:pStyle w:val="Paragraphedeliste"/>
              <w:ind w:left="0"/>
            </w:pPr>
          </w:p>
          <w:p w14:paraId="3FFD639B" w14:textId="77777777" w:rsidR="00717FE3" w:rsidRDefault="00717FE3">
            <w:pPr>
              <w:pStyle w:val="Paragraphedeliste"/>
              <w:ind w:left="0"/>
            </w:pPr>
          </w:p>
          <w:p w14:paraId="76E30EF7" w14:textId="77777777" w:rsidR="00717FE3" w:rsidRDefault="00717FE3">
            <w:pPr>
              <w:pStyle w:val="Paragraphedeliste"/>
              <w:ind w:left="0"/>
            </w:pPr>
          </w:p>
        </w:tc>
      </w:tr>
      <w:tr w:rsidR="00717FE3" w14:paraId="5140E44D" w14:textId="77777777">
        <w:trPr>
          <w:trHeight w:val="2498"/>
        </w:trPr>
        <w:tc>
          <w:tcPr>
            <w:tcW w:w="2923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B47435" w14:textId="77777777" w:rsidR="00717FE3" w:rsidRDefault="00717FE3">
            <w:pPr>
              <w:pStyle w:val="Standard"/>
            </w:pPr>
          </w:p>
        </w:tc>
        <w:tc>
          <w:tcPr>
            <w:tcW w:w="11694" w:type="dxa"/>
            <w:gridSpan w:val="4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DAFDA1" w14:textId="77777777" w:rsidR="00717FE3" w:rsidRDefault="00717FE3">
            <w:pPr>
              <w:pStyle w:val="Standard"/>
            </w:pPr>
          </w:p>
        </w:tc>
      </w:tr>
    </w:tbl>
    <w:p w14:paraId="41833D82" w14:textId="77777777" w:rsidR="00717FE3" w:rsidRDefault="005444E9">
      <w:pPr>
        <w:pStyle w:val="z-Hautduformul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  <w:r>
        <w:tab/>
        <w:t>Top of Form</w:t>
      </w:r>
    </w:p>
    <w:sectPr w:rsidR="00717FE3">
      <w:footerReference w:type="even" r:id="rId7"/>
      <w:pgSz w:w="15840" w:h="12240" w:orient="landscape"/>
      <w:pgMar w:top="720" w:right="720" w:bottom="77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324D3" w14:textId="77777777" w:rsidR="004F340B" w:rsidRDefault="004F340B">
      <w:r>
        <w:separator/>
      </w:r>
    </w:p>
  </w:endnote>
  <w:endnote w:type="continuationSeparator" w:id="0">
    <w:p w14:paraId="14E98403" w14:textId="77777777" w:rsidR="004F340B" w:rsidRDefault="004F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charset w:val="00"/>
    <w:family w:val="auto"/>
    <w:pitch w:val="variable"/>
  </w:font>
  <w:font w:name="Gill Sans MT">
    <w:altName w:val="Times New Roman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4C95E" w14:textId="77777777" w:rsidR="00EB0432" w:rsidRDefault="005444E9">
    <w:pPr>
      <w:pStyle w:val="Pieddepage"/>
    </w:pPr>
    <w:r>
      <w:t>[Type text]</w:t>
    </w:r>
    <w:r>
      <w:tab/>
      <w:t>[Type text]</w:t>
    </w:r>
    <w:r>
      <w:tab/>
      <w:t>[Type text]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4473F" w14:textId="77777777" w:rsidR="004F340B" w:rsidRDefault="004F340B">
      <w:r>
        <w:rPr>
          <w:color w:val="000000"/>
        </w:rPr>
        <w:separator/>
      </w:r>
    </w:p>
  </w:footnote>
  <w:footnote w:type="continuationSeparator" w:id="0">
    <w:p w14:paraId="33C9A002" w14:textId="77777777" w:rsidR="004F340B" w:rsidRDefault="004F3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E46C6"/>
    <w:multiLevelType w:val="multilevel"/>
    <w:tmpl w:val="CA6C0A7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autoHyphenation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FE3"/>
    <w:rsid w:val="004F340B"/>
    <w:rsid w:val="005444E9"/>
    <w:rsid w:val="00717FE3"/>
    <w:rsid w:val="00782E6F"/>
    <w:rsid w:val="007F414F"/>
    <w:rsid w:val="00F6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49C7"/>
  <w15:docId w15:val="{107D7D72-BFF8-42EE-AEB1-3DD3274B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F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edebulles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Standard"/>
    <w:pPr>
      <w:ind w:left="720"/>
    </w:pPr>
  </w:style>
  <w:style w:type="paragraph" w:styleId="En-tte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Pieddepage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styleId="z-Basduformulaire">
    <w:name w:val="HTML Bottom of Form"/>
    <w:basedOn w:val="Standard"/>
    <w:pPr>
      <w:pBdr>
        <w:top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Standard"/>
    <w:pPr>
      <w:pBdr>
        <w:bottom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TextedebullesCar">
    <w:name w:val="Texte de bulles Car"/>
    <w:basedOn w:val="Policepardfaut"/>
    <w:rPr>
      <w:rFonts w:ascii="Lucida Grande" w:hAnsi="Lucida Grande" w:cs="Lucida Grande"/>
      <w:sz w:val="18"/>
      <w:szCs w:val="18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z-BasduformulaireCar">
    <w:name w:val="z-Bas du formulaire Car"/>
    <w:basedOn w:val="Policepardfaut"/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rPr>
      <w:rFonts w:ascii="Arial" w:hAnsi="Arial" w:cs="Arial"/>
      <w:vanish/>
      <w:sz w:val="16"/>
      <w:szCs w:val="16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 Bplan Executive Committee</dc:creator>
  <dc:description>Source: www.businessmodelgeneration.com</dc:description>
  <cp:lastModifiedBy>Mathis Verstrepen</cp:lastModifiedBy>
  <cp:revision>4</cp:revision>
  <dcterms:created xsi:type="dcterms:W3CDTF">2022-10-10T18:17:00Z</dcterms:created>
  <dcterms:modified xsi:type="dcterms:W3CDTF">2022-10-10T19:57:00Z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University of California - Berkeley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